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A2F5" w14:textId="77777777" w:rsidR="00AB5DE9" w:rsidRPr="006606AB" w:rsidRDefault="00AB5DE9" w:rsidP="00C15E15">
      <w:pPr>
        <w:rPr>
          <w:rFonts w:ascii="Calibri" w:hAnsi="Calibri" w:cs="Calibri"/>
          <w:sz w:val="20"/>
          <w:szCs w:val="20"/>
        </w:rPr>
      </w:pPr>
    </w:p>
    <w:p w14:paraId="718BA2F6" w14:textId="0E7A757E" w:rsidR="00FB1B9E" w:rsidRPr="006606AB" w:rsidRDefault="008D226E" w:rsidP="00FB1B9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Prijedlog p</w:t>
      </w:r>
      <w:r w:rsidR="00BF1D10" w:rsidRPr="006606AB">
        <w:rPr>
          <w:rFonts w:ascii="Calibri" w:hAnsi="Calibri" w:cs="Calibri"/>
          <w:b/>
          <w:sz w:val="20"/>
          <w:szCs w:val="20"/>
        </w:rPr>
        <w:t>lan</w:t>
      </w:r>
      <w:r w:rsidR="009B256C" w:rsidRPr="006606AB">
        <w:rPr>
          <w:rFonts w:ascii="Calibri" w:hAnsi="Calibri" w:cs="Calibri"/>
          <w:b/>
          <w:sz w:val="20"/>
          <w:szCs w:val="20"/>
        </w:rPr>
        <w:t>a</w:t>
      </w:r>
      <w:r w:rsidR="00BF1D10" w:rsidRPr="006606AB">
        <w:rPr>
          <w:rFonts w:ascii="Calibri" w:hAnsi="Calibri" w:cs="Calibri"/>
          <w:b/>
          <w:sz w:val="20"/>
          <w:szCs w:val="20"/>
        </w:rPr>
        <w:t xml:space="preserve"> rada Saveza za 20</w:t>
      </w:r>
      <w:r w:rsidR="009B256C" w:rsidRPr="006606AB">
        <w:rPr>
          <w:rFonts w:ascii="Calibri" w:hAnsi="Calibri" w:cs="Calibri"/>
          <w:b/>
          <w:sz w:val="20"/>
          <w:szCs w:val="20"/>
        </w:rPr>
        <w:t>2</w:t>
      </w:r>
      <w:r>
        <w:rPr>
          <w:rFonts w:ascii="Calibri" w:hAnsi="Calibri" w:cs="Calibri"/>
          <w:b/>
          <w:sz w:val="20"/>
          <w:szCs w:val="20"/>
        </w:rPr>
        <w:t>3</w:t>
      </w:r>
      <w:r w:rsidR="00FB1B9E" w:rsidRPr="006606AB">
        <w:rPr>
          <w:rFonts w:ascii="Calibri" w:hAnsi="Calibri" w:cs="Calibri"/>
          <w:b/>
          <w:sz w:val="20"/>
          <w:szCs w:val="20"/>
        </w:rPr>
        <w:t>.</w:t>
      </w:r>
      <w:r w:rsidR="00C15E15" w:rsidRPr="006606A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godinu</w:t>
      </w:r>
    </w:p>
    <w:p w14:paraId="718BA2F7" w14:textId="77777777" w:rsidR="00456B97" w:rsidRPr="006606AB" w:rsidRDefault="00456B97" w:rsidP="00F2199D">
      <w:pPr>
        <w:jc w:val="center"/>
        <w:rPr>
          <w:rFonts w:ascii="Calibri" w:hAnsi="Calibri" w:cs="Calibri"/>
          <w:b/>
          <w:sz w:val="20"/>
          <w:szCs w:val="20"/>
        </w:rPr>
      </w:pPr>
    </w:p>
    <w:p w14:paraId="718BA2F8" w14:textId="77777777" w:rsidR="00280898" w:rsidRPr="006606AB" w:rsidRDefault="00280898" w:rsidP="0028089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4447"/>
      </w:tblGrid>
      <w:tr w:rsidR="00FB1B9E" w:rsidRPr="006606AB" w14:paraId="718BA2FE" w14:textId="77777777" w:rsidTr="00C00A3F">
        <w:tc>
          <w:tcPr>
            <w:tcW w:w="4742" w:type="dxa"/>
            <w:shd w:val="clear" w:color="auto" w:fill="auto"/>
          </w:tcPr>
          <w:p w14:paraId="718BA2F9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2FA" w14:textId="77777777" w:rsidR="00FB1B9E" w:rsidRPr="006606AB" w:rsidRDefault="00745796" w:rsidP="00745796">
            <w:pPr>
              <w:ind w:left="7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 xml:space="preserve">Olimpijski ciklus </w:t>
            </w:r>
            <w:r w:rsidR="00C00A3F" w:rsidRPr="006606AB">
              <w:rPr>
                <w:rFonts w:ascii="Calibri" w:hAnsi="Calibri" w:cs="Calibri"/>
                <w:b/>
                <w:sz w:val="20"/>
                <w:szCs w:val="20"/>
              </w:rPr>
              <w:t>2020-24</w:t>
            </w: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718BA2FB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2FC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2FD" w14:textId="3645D1A8" w:rsidR="00FB1B9E" w:rsidRPr="006606AB" w:rsidRDefault="00BF1D10" w:rsidP="00745796">
            <w:pPr>
              <w:ind w:left="7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="00D719F3" w:rsidRPr="006606AB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8D226E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C00A3F"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FB1B9E" w:rsidRPr="006606AB" w14:paraId="718BA302" w14:textId="77777777" w:rsidTr="00745796">
        <w:tc>
          <w:tcPr>
            <w:tcW w:w="9288" w:type="dxa"/>
            <w:gridSpan w:val="2"/>
            <w:shd w:val="clear" w:color="auto" w:fill="auto"/>
          </w:tcPr>
          <w:p w14:paraId="718BA2FF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00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1. OPĆENITO</w:t>
            </w:r>
          </w:p>
          <w:p w14:paraId="718BA301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30E" w14:textId="77777777" w:rsidTr="00C00A3F">
        <w:tc>
          <w:tcPr>
            <w:tcW w:w="4742" w:type="dxa"/>
            <w:shd w:val="clear" w:color="auto" w:fill="auto"/>
          </w:tcPr>
          <w:p w14:paraId="718BA303" w14:textId="77777777" w:rsidR="00FB1B9E" w:rsidRPr="006606AB" w:rsidRDefault="00FB1B9E" w:rsidP="00960460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04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OI 2021.</w:t>
            </w:r>
          </w:p>
          <w:p w14:paraId="718BA305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OI 2024.</w:t>
            </w:r>
          </w:p>
          <w:p w14:paraId="718BA306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Obrazovanje trenera</w:t>
            </w:r>
          </w:p>
          <w:p w14:paraId="718BA307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Para - badminton</w:t>
            </w:r>
          </w:p>
          <w:p w14:paraId="718BA308" w14:textId="77777777" w:rsidR="00FB1B9E" w:rsidRPr="006606AB" w:rsidRDefault="00FB1B9E" w:rsidP="00A70F58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309" w14:textId="77777777" w:rsidR="00745796" w:rsidRPr="006606AB" w:rsidRDefault="00745796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0A" w14:textId="3373AA06" w:rsidR="0094540E" w:rsidRPr="006606AB" w:rsidRDefault="00BF1D10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Osnovni ciljevi u 20</w:t>
            </w:r>
            <w:r w:rsidR="00D719F3" w:rsidRPr="006606AB">
              <w:rPr>
                <w:rFonts w:ascii="Calibri" w:hAnsi="Calibri" w:cs="Calibri"/>
                <w:sz w:val="20"/>
                <w:szCs w:val="20"/>
              </w:rPr>
              <w:t>2</w:t>
            </w:r>
            <w:r w:rsidR="008D226E">
              <w:rPr>
                <w:rFonts w:ascii="Calibri" w:hAnsi="Calibri" w:cs="Calibri"/>
                <w:sz w:val="20"/>
                <w:szCs w:val="20"/>
              </w:rPr>
              <w:t>3</w:t>
            </w:r>
            <w:r w:rsidR="00FB1B9E" w:rsidRPr="006606AB">
              <w:rPr>
                <w:rFonts w:ascii="Calibri" w:hAnsi="Calibri" w:cs="Calibri"/>
                <w:sz w:val="20"/>
                <w:szCs w:val="20"/>
              </w:rPr>
              <w:t>. su:</w:t>
            </w:r>
          </w:p>
          <w:p w14:paraId="718BA30B" w14:textId="77777777" w:rsidR="00FB1B9E" w:rsidRPr="006606AB" w:rsidRDefault="007B6E2C" w:rsidP="007B6E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F929CF" w:rsidRPr="006606AB">
              <w:rPr>
                <w:rFonts w:ascii="Calibri" w:hAnsi="Calibri" w:cs="Calibri"/>
                <w:sz w:val="20"/>
                <w:szCs w:val="20"/>
              </w:rPr>
              <w:t>postizanje što boljeg plasma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>na na svjetskoj</w:t>
            </w:r>
            <w:r w:rsidR="006102C3">
              <w:rPr>
                <w:rFonts w:ascii="Calibri" w:hAnsi="Calibri" w:cs="Calibri"/>
                <w:sz w:val="20"/>
                <w:szCs w:val="20"/>
              </w:rPr>
              <w:t xml:space="preserve"> i         europskoj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 xml:space="preserve"> rang</w:t>
            </w:r>
            <w:r w:rsidR="006102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>-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 xml:space="preserve">listi </w:t>
            </w:r>
          </w:p>
          <w:p w14:paraId="718BA30C" w14:textId="77777777" w:rsidR="00FB1B9E" w:rsidRDefault="007B6E2C" w:rsidP="007B6E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B5DE9" w:rsidRPr="006606AB">
              <w:rPr>
                <w:rFonts w:ascii="Calibri" w:hAnsi="Calibri" w:cs="Calibri"/>
                <w:sz w:val="20"/>
                <w:szCs w:val="20"/>
              </w:rPr>
              <w:t>povećanje broja klubova, igrača</w:t>
            </w:r>
            <w:r w:rsidR="00DF37BB" w:rsidRPr="006606AB">
              <w:rPr>
                <w:rFonts w:ascii="Calibri" w:hAnsi="Calibri" w:cs="Calibri"/>
                <w:sz w:val="20"/>
                <w:szCs w:val="20"/>
              </w:rPr>
              <w:t xml:space="preserve"> i trenera</w:t>
            </w:r>
            <w:r w:rsidR="00AB5DE9"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8BA30D" w14:textId="77777777" w:rsidR="006102C3" w:rsidRPr="006606AB" w:rsidRDefault="006102C3" w:rsidP="00150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507B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1507BD">
              <w:rPr>
                <w:rFonts w:ascii="Calibri" w:hAnsi="Calibri" w:cs="Calibri"/>
                <w:sz w:val="20"/>
                <w:szCs w:val="20"/>
              </w:rPr>
              <w:t>koordinacija klubova i dužnosnika saveza</w:t>
            </w:r>
          </w:p>
        </w:tc>
      </w:tr>
      <w:tr w:rsidR="00FB1B9E" w:rsidRPr="006606AB" w14:paraId="718BA312" w14:textId="77777777" w:rsidTr="00745796">
        <w:tc>
          <w:tcPr>
            <w:tcW w:w="9288" w:type="dxa"/>
            <w:gridSpan w:val="2"/>
            <w:shd w:val="clear" w:color="auto" w:fill="auto"/>
          </w:tcPr>
          <w:p w14:paraId="718BA30F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10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2. UPRAVA</w:t>
            </w:r>
          </w:p>
          <w:p w14:paraId="718BA311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318" w14:textId="77777777" w:rsidTr="00C00A3F">
        <w:tc>
          <w:tcPr>
            <w:tcW w:w="4742" w:type="dxa"/>
            <w:shd w:val="clear" w:color="auto" w:fill="auto"/>
          </w:tcPr>
          <w:p w14:paraId="718BA313" w14:textId="77777777" w:rsidR="00C00A3F" w:rsidRPr="006606AB" w:rsidRDefault="00C00A3F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U planiranje treba uvrštavati samo one zadatke za koje imamo predviđene ili izabrane izvršitelje. Ako nema osobe koja bi obavila ili vodila određeni zadatak, ne treba ga ni planirati.</w:t>
            </w:r>
          </w:p>
          <w:p w14:paraId="718BA314" w14:textId="77777777" w:rsidR="00FB1B9E" w:rsidRPr="006606AB" w:rsidRDefault="00FB1B9E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315" w14:textId="77777777" w:rsidR="00FB1B9E" w:rsidRPr="006606AB" w:rsidRDefault="00FB1B9E" w:rsidP="00FB1B9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316" w14:textId="77777777" w:rsidR="00FB1B9E" w:rsidRPr="006606AB" w:rsidRDefault="00FB1B9E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U prvom tromjesečju odr</w:t>
            </w:r>
            <w:r w:rsidR="0097183E" w:rsidRPr="006606AB">
              <w:rPr>
                <w:rFonts w:ascii="Calibri" w:hAnsi="Calibri" w:cs="Calibri"/>
                <w:sz w:val="20"/>
                <w:szCs w:val="20"/>
              </w:rPr>
              <w:t>žati redovnu</w:t>
            </w:r>
            <w:r w:rsidR="0094540E" w:rsidRPr="006606AB">
              <w:rPr>
                <w:rFonts w:ascii="Calibri" w:hAnsi="Calibri" w:cs="Calibri"/>
                <w:sz w:val="20"/>
                <w:szCs w:val="20"/>
              </w:rPr>
              <w:t xml:space="preserve"> izbornu</w:t>
            </w:r>
            <w:r w:rsidR="0097183E" w:rsidRPr="006606AB">
              <w:rPr>
                <w:rFonts w:ascii="Calibri" w:hAnsi="Calibri" w:cs="Calibri"/>
                <w:sz w:val="20"/>
                <w:szCs w:val="20"/>
              </w:rPr>
              <w:t xml:space="preserve"> skupštinu Saveza</w:t>
            </w:r>
            <w:r w:rsidR="00C00A3F" w:rsidRPr="006606A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8BA317" w14:textId="77777777" w:rsidR="00FB1B9E" w:rsidRPr="006606AB" w:rsidRDefault="00FB1B9E" w:rsidP="00C45695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FB1B9E" w:rsidRPr="006606AB" w14:paraId="718BA31C" w14:textId="77777777" w:rsidTr="00745796">
        <w:tc>
          <w:tcPr>
            <w:tcW w:w="9288" w:type="dxa"/>
            <w:gridSpan w:val="2"/>
            <w:shd w:val="clear" w:color="auto" w:fill="auto"/>
          </w:tcPr>
          <w:p w14:paraId="718BA319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1A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 TRENING I NATJECANJA</w:t>
            </w:r>
          </w:p>
          <w:p w14:paraId="718BA31B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403" w14:textId="77777777" w:rsidTr="00C00A3F">
        <w:tc>
          <w:tcPr>
            <w:tcW w:w="4742" w:type="dxa"/>
            <w:shd w:val="clear" w:color="auto" w:fill="auto"/>
          </w:tcPr>
          <w:p w14:paraId="718BA31D" w14:textId="77777777" w:rsidR="00FB1B9E" w:rsidRPr="006606AB" w:rsidRDefault="00FB1B9E" w:rsidP="005B3E28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1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1F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320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Osnovni natjecateljski cilj – plasman na OI 2024. u pojedinačnoj konkurenciji </w:t>
            </w:r>
          </w:p>
          <w:p w14:paraId="718BA321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</w:rPr>
              <w:t>Ciljani plasmani najboljih određivat će se za svaku godinu posebno s tim da do kraja 2023. najbolji plasmani M/Ž budu među prvih 100 na svjetskoj ljestvici.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Ostali ciljevi:</w:t>
            </w:r>
          </w:p>
          <w:p w14:paraId="718BA322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svjetska i europska prvenstva</w:t>
            </w:r>
          </w:p>
          <w:p w14:paraId="718BA323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odlazak na velika svjetska natjecanja – Super Series i Grand Prix</w:t>
            </w:r>
          </w:p>
          <w:p w14:paraId="718BA324" w14:textId="77777777" w:rsidR="00C00A3F" w:rsidRPr="006606AB" w:rsidRDefault="00C00A3F" w:rsidP="00C00A3F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25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3.1. Međunarodna natjecanja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8BA326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Podržati igrače nositelje stipendija HOO-a</w:t>
            </w:r>
            <w:r w:rsidR="00161B98" w:rsidRPr="006606A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8BA327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Na nacionalnim kampovima obratiti pažnju na treninge parskih kombinacija koje nisu iz istih klubova</w:t>
            </w:r>
          </w:p>
          <w:p w14:paraId="718BA328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9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A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3.2. Domaća natjecanja</w:t>
            </w:r>
          </w:p>
          <w:p w14:paraId="718BA32B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Povećati broj natjecatelja na Hrvatskim kupovima. </w:t>
            </w:r>
          </w:p>
          <w:p w14:paraId="718BA32C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Odigrati finalne turnire svih regionalnih natjecanja na kraju godine.</w:t>
            </w:r>
          </w:p>
          <w:p w14:paraId="718BA32D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U suradnji s Hrvatskim školskim sportskim savezom organizirati i provoditi državna školska natjecanja za osnovne i srednje škole</w:t>
            </w:r>
          </w:p>
          <w:p w14:paraId="718BA32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5" w14:textId="77777777" w:rsidR="003B65AB" w:rsidRPr="006606AB" w:rsidRDefault="003B65AB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70" w14:textId="77777777" w:rsidR="00FB1B9E" w:rsidRPr="006606AB" w:rsidRDefault="00FB1B9E" w:rsidP="009975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71" w14:textId="77777777" w:rsidR="00FB1B9E" w:rsidRPr="006606AB" w:rsidRDefault="00FB1B9E" w:rsidP="00A50CB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372" w14:textId="77777777" w:rsidR="00745796" w:rsidRPr="00DC6719" w:rsidRDefault="0074579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73" w14:textId="77777777" w:rsidR="00FB1B9E" w:rsidRPr="00264542" w:rsidRDefault="00DF37BB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Nastavlja se rad Nacionalnog badmintonskog centra:</w:t>
            </w:r>
          </w:p>
          <w:p w14:paraId="718BA374" w14:textId="77777777" w:rsidR="00FB1B9E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selekcija broji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35 - 40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igrača, seniora, juniora,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mlađih juniora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, kadeta i ml.kadeta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plus sparing igrači</w:t>
            </w:r>
          </w:p>
          <w:p w14:paraId="718BA375" w14:textId="77777777" w:rsidR="00FB1B9E" w:rsidRPr="00264542" w:rsidRDefault="0097183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kombinacija st</w:t>
            </w:r>
            <w:r w:rsidR="00D719F3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ar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ije i mlađe dobne skupine; seniori/juniori; juniori/ml.juniori; ml.juniori/kadeti; kadeti/ml.kadeti</w:t>
            </w:r>
          </w:p>
          <w:p w14:paraId="718BA376" w14:textId="05B66205" w:rsidR="00AB5DE9" w:rsidRPr="00264542" w:rsidRDefault="00AB5DE9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treninge vode: Igor Čimbur,</w:t>
            </w:r>
            <w:r w:rsidR="002367E1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 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Silvio Jurčić</w:t>
            </w:r>
            <w:r w:rsidR="002367E1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  <w:p w14:paraId="718BA377" w14:textId="77777777" w:rsidR="00E26574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selekciju igrača za NBC vrše izbornici</w:t>
            </w:r>
            <w:r w:rsidR="003B65AB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, uz odobravanje direktora reprezentacije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UO-a</w:t>
            </w:r>
          </w:p>
          <w:p w14:paraId="718BA378" w14:textId="77777777" w:rsidR="00FB1B9E" w:rsidRPr="00264542" w:rsidRDefault="00A308BD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Rad NC će se uskladiti sa školskim praznicima i mogućnostima mlađih dobnih skupina.</w:t>
            </w:r>
          </w:p>
          <w:p w14:paraId="718BA379" w14:textId="77777777" w:rsidR="00FB1B9E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U okviru NBC-a provode se i pripreme reprezentacije koje su u financijskom planu Saveza.</w:t>
            </w:r>
          </w:p>
          <w:p w14:paraId="718BA37A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C671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18BA37B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17BD">
              <w:rPr>
                <w:rFonts w:ascii="Calibri" w:hAnsi="Calibri" w:cs="Calibri"/>
                <w:b/>
                <w:sz w:val="20"/>
                <w:szCs w:val="20"/>
              </w:rPr>
              <w:t>-----------------------------------------------------------------</w:t>
            </w:r>
          </w:p>
          <w:p w14:paraId="718BA37C" w14:textId="77777777" w:rsidR="001507BD" w:rsidRPr="00AA17BD" w:rsidRDefault="001507BD" w:rsidP="001507BD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A17BD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Upravni odbor zadužuje se da prati realizaciju nastupa i ciljanih plasmana te u slučaju potrebe vrši neophodne preraspodjele i prenamjenu sredstava- rebalans financijskog plana. </w:t>
            </w:r>
          </w:p>
          <w:p w14:paraId="718BA37D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7E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7F" w14:textId="77777777" w:rsidR="00FB1B9E" w:rsidRPr="00E377A3" w:rsidRDefault="00FB1B9E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77A3">
              <w:rPr>
                <w:rFonts w:ascii="Calibri" w:hAnsi="Calibri" w:cs="Calibri"/>
                <w:b/>
                <w:sz w:val="20"/>
                <w:szCs w:val="20"/>
              </w:rPr>
              <w:t>Seniori</w:t>
            </w:r>
            <w:r w:rsidRPr="00E377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5C94" w:rsidRPr="00E377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377A3">
              <w:rPr>
                <w:rFonts w:ascii="Calibri" w:hAnsi="Calibri" w:cs="Calibri"/>
                <w:i/>
                <w:sz w:val="20"/>
                <w:szCs w:val="20"/>
              </w:rPr>
              <w:t>(natjecanja/pripreme</w:t>
            </w:r>
            <w:r w:rsidR="00DF37BB" w:rsidRPr="00E377A3">
              <w:rPr>
                <w:rFonts w:ascii="Calibri" w:hAnsi="Calibri" w:cs="Calibri"/>
                <w:i/>
                <w:sz w:val="20"/>
                <w:szCs w:val="20"/>
              </w:rPr>
              <w:t xml:space="preserve"> koji se </w:t>
            </w:r>
            <w:r w:rsidRPr="00E377A3">
              <w:rPr>
                <w:rFonts w:ascii="Calibri" w:hAnsi="Calibri" w:cs="Calibri"/>
                <w:i/>
                <w:sz w:val="20"/>
                <w:szCs w:val="20"/>
              </w:rPr>
              <w:t>nalaze u financijskom prijedlogu HOO-a)</w:t>
            </w:r>
          </w:p>
          <w:p w14:paraId="718BA380" w14:textId="77777777" w:rsidR="00FB1B9E" w:rsidRPr="00E377A3" w:rsidRDefault="00FB1B9E" w:rsidP="00FB1B9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81" w14:textId="6BFD11C7" w:rsidR="00E55917" w:rsidRPr="00E377A3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Ciljani plasmani: M</w:t>
            </w:r>
            <w:r w:rsidR="00E26574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u prvih 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150</w:t>
            </w:r>
            <w:r w:rsidR="0097183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Ž u prvih </w:t>
            </w:r>
            <w:r w:rsidR="002D5AF1">
              <w:rPr>
                <w:rFonts w:ascii="Calibri" w:hAnsi="Calibri" w:cs="Calibri"/>
                <w:sz w:val="20"/>
                <w:szCs w:val="20"/>
                <w:lang w:eastAsia="hr-HR"/>
              </w:rPr>
              <w:t>350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, te MD u prvih 200</w:t>
            </w: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mjesta na svjetskoj ljestvici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; te M među prvih 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5</w:t>
            </w:r>
            <w:r w:rsidR="0075449B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, </w:t>
            </w:r>
            <w:r w:rsidR="0075449B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Ž među prvih </w:t>
            </w:r>
            <w:r w:rsidR="002D5AF1">
              <w:rPr>
                <w:rFonts w:ascii="Calibri" w:hAnsi="Calibri" w:cs="Calibri"/>
                <w:sz w:val="20"/>
                <w:szCs w:val="20"/>
                <w:lang w:eastAsia="hr-HR"/>
              </w:rPr>
              <w:t>120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MD među prvih 50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mjesta na ljestvici</w:t>
            </w:r>
            <w:r w:rsidR="0082498D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europskog kupa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;</w:t>
            </w: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82" w14:textId="77777777" w:rsidR="00BF5C94" w:rsidRPr="00DC6719" w:rsidRDefault="00BF5C9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83" w14:textId="77777777" w:rsidR="00F002B5" w:rsidRPr="00E377A3" w:rsidRDefault="00FE26BA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Kriteriji za financiranje u 202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="00F002B5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84" w14:textId="77777777" w:rsidR="00BF5C94" w:rsidRPr="00E377A3" w:rsidRDefault="00BF5C9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85" w14:textId="77777777" w:rsidR="00F002B5" w:rsidRPr="00E377A3" w:rsidRDefault="00BF5C94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-</w:t>
            </w:r>
            <w:r w:rsidR="00F002B5"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Kriterijski rejting na BWF ljestvici na kraju godine:</w:t>
            </w:r>
          </w:p>
          <w:p w14:paraId="718BA386" w14:textId="77777777" w:rsidR="00F002B5" w:rsidRPr="00E377A3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87" w14:textId="77777777" w:rsidR="00F002B5" w:rsidRPr="00DC6719" w:rsidRDefault="00F002B5" w:rsidP="00F002B5">
            <w:pPr>
              <w:tabs>
                <w:tab w:val="left" w:pos="2790"/>
              </w:tabs>
              <w:suppressAutoHyphens w:val="0"/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</w:pP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kriterij: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ab/>
              <w:t>B kriterij: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MS:top 120                           MS: top 300      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WS:top 120                           WS:top 300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WD:top 100                          WD:top 250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MD:top 100                          MD:top 250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 top 100                          XD:top 250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  <w:t xml:space="preserve">                                                                                                                                </w:t>
            </w:r>
          </w:p>
          <w:p w14:paraId="718BA388" w14:textId="77777777" w:rsidR="00F002B5" w:rsidRPr="006A575B" w:rsidRDefault="00F002B5" w:rsidP="00F002B5">
            <w:pPr>
              <w:suppressAutoHyphens w:val="0"/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BF5C9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-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Kriterij po rezultatu: Ostvarena minimalno 3 krit</w:t>
            </w:r>
            <w:r w:rsidR="00BF5C9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rijska rezultata u godini: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89" w14:textId="77777777" w:rsidR="00F002B5" w:rsidRPr="006A575B" w:rsidRDefault="00F002B5" w:rsidP="00F002B5">
            <w:pPr>
              <w:suppressAutoHyphens w:val="0"/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                                                  B kriterij</w:t>
            </w:r>
          </w:p>
          <w:p w14:paraId="718BA38A" w14:textId="77777777" w:rsidR="00F002B5" w:rsidRPr="006A575B" w:rsidRDefault="00F002B5" w:rsidP="00F002B5">
            <w:pPr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Future series:                               Future series: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MS:finale                                      MS:2 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WS:finale                                      WS:3 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WD:1.mjesto                                 WD:polufinale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MD:1.mjesto                                 MD:četvrtfinale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XD:1.mjesto                                 XD:četvrtfinale  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                                                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International series:                        Internationale series: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MS:polufinale                                 MS:2.kolo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WS:polufinale                                 WS:3.kolo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WD:finale                                       WD:polufinale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MD:finale                                       MD:cetvrtfinale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XD:finale                                       XD:cetvrtfinale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Challenge                                    Challenge: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MS:cetvrtfinale                            MS:1.kolo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WS:cetvrtfinale                            WS:2.kolo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WD:polufinale                             WD:3.kolo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MD:polufinale                              MD:2.kolo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XD:polufinale                              XD:2.kolo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="0059440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Super 100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MS:osmina finala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WS:osmina finala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WD:cetvrtfinale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MD:cetvrtfinale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XD:cetvrtfinale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59440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Super 300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XD:2.kolo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lastRenderedPageBreak/>
              <w:t xml:space="preserve">Super </w:t>
            </w:r>
            <w:r w:rsidR="0059440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500, 750, 1000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MS:1.kolo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WS:1.kolo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WD:1.kolo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MD:1.kolo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XD:1.kolo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Za sve turnire viseg ranga u B kriteriju cilj tj.kriterij je plasirati se u glavni turnir.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Sredstva se dijele u omjeru A- 70%, B – 30%</w:t>
            </w:r>
          </w:p>
          <w:p w14:paraId="718BA38B" w14:textId="77777777" w:rsidR="00F002B5" w:rsidRPr="006A575B" w:rsidRDefault="00F002B5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8C" w14:textId="37376756" w:rsidR="008E5278" w:rsidRPr="00DC6719" w:rsidRDefault="00FB1B9E" w:rsidP="00E55917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 w:rsidR="007704C6">
              <w:rPr>
                <w:rFonts w:ascii="Calibri" w:hAnsi="Calibri" w:cs="Calibri"/>
                <w:sz w:val="20"/>
                <w:szCs w:val="20"/>
                <w:lang w:eastAsia="hr-HR"/>
              </w:rPr>
              <w:t>objavit će se</w:t>
            </w:r>
            <w:r w:rsidR="00D02E68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kad se završe preostala natjecanja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.12.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2022.</w:t>
            </w: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Pr="00DC6719"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  <w:br/>
            </w:r>
          </w:p>
          <w:p w14:paraId="718BA391" w14:textId="77777777" w:rsidR="001507BD" w:rsidRPr="00DC6719" w:rsidRDefault="001507BD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2" w14:textId="0F699A7B" w:rsidR="00F929CF" w:rsidRPr="00AD0E41" w:rsidRDefault="009F2195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D83D70">
              <w:rPr>
                <w:rFonts w:ascii="Calibri" w:hAnsi="Calibri" w:cs="Calibri"/>
                <w:sz w:val="20"/>
                <w:szCs w:val="20"/>
                <w:lang w:eastAsia="hr-HR"/>
              </w:rPr>
              <w:t>1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.6.20</w:t>
            </w:r>
            <w:r w:rsidR="00DF37BB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2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  <w:r w:rsidR="007114F2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vrši se pregled rezultata i moguća je prenamjena sredstava ukoliko je došlo do neočekivani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h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promjena.</w:t>
            </w:r>
          </w:p>
          <w:p w14:paraId="718BA393" w14:textId="77777777" w:rsidR="00DF37BB" w:rsidRPr="00AD0E41" w:rsidRDefault="00DF37BB" w:rsidP="00BB76DA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94" w14:textId="57B662E4" w:rsidR="00FB1B9E" w:rsidRPr="00AD0E41" w:rsidRDefault="00E55917" w:rsidP="00E55917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Eu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ropsko prvenstvo</w:t>
            </w:r>
            <w:r w:rsidR="00DD39A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(Europske igre)</w:t>
            </w:r>
            <w:r w:rsidR="00FB1B9E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: </w:t>
            </w:r>
            <w:r w:rsidR="00DD39A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Poljska</w:t>
            </w:r>
          </w:p>
          <w:p w14:paraId="718BA395" w14:textId="77777777" w:rsidR="00DF37BB" w:rsidRPr="00AD0E41" w:rsidRDefault="00FB1B9E" w:rsidP="00AC1FB8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Pojedinačno</w:t>
            </w:r>
            <w:r w:rsidR="00E55917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 (ciljan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i plasmani – M: 1/32; </w:t>
            </w:r>
            <w:r w:rsidR="008E527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MD 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1/64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) ;</w:t>
            </w:r>
          </w:p>
          <w:p w14:paraId="319278A5" w14:textId="77777777" w:rsidR="00AD0E41" w:rsidRPr="00AD0E41" w:rsidRDefault="00AD0E41" w:rsidP="00AC1FB8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98" w14:textId="77777777" w:rsidR="00E55917" w:rsidRPr="00AD0E41" w:rsidRDefault="00E55917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Eu</w:t>
            </w:r>
            <w:r w:rsidR="00FB1B9E"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ropski kup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99" w14:textId="01E866A4" w:rsidR="00FB1B9E" w:rsidRDefault="00FB1B9E" w:rsidP="00F70C82">
            <w:pPr>
              <w:shd w:val="clear" w:color="auto" w:fill="FFFFFF"/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1507BD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Švedska, Austrija, Italija, Slovenija, Hrvatska, Mađarska</w:t>
            </w:r>
          </w:p>
          <w:p w14:paraId="4BB65C52" w14:textId="2EF35711" w:rsidR="00D83D70" w:rsidRPr="00AD0E41" w:rsidRDefault="00D83D70" w:rsidP="00F70C82">
            <w:pPr>
              <w:shd w:val="clear" w:color="auto" w:fill="FFFFFF"/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Svjetski kup - Uganda</w:t>
            </w:r>
          </w:p>
          <w:p w14:paraId="718BA39A" w14:textId="77777777" w:rsidR="00734124" w:rsidRPr="00DC6719" w:rsidRDefault="0073412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u w:val="single"/>
                <w:lang w:eastAsia="hr-HR"/>
              </w:rPr>
            </w:pPr>
          </w:p>
          <w:p w14:paraId="718BA39B" w14:textId="77777777" w:rsidR="00A03E84" w:rsidRPr="00DC6719" w:rsidRDefault="00A03E8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C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D" w14:textId="77777777" w:rsidR="00FB1B9E" w:rsidRPr="00AD0E41" w:rsidRDefault="00745796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D0E41">
              <w:rPr>
                <w:rFonts w:ascii="Calibri" w:hAnsi="Calibri" w:cs="Calibri"/>
                <w:b/>
                <w:sz w:val="20"/>
                <w:szCs w:val="20"/>
              </w:rPr>
              <w:t>------------------------</w:t>
            </w:r>
          </w:p>
          <w:p w14:paraId="718BA39E" w14:textId="77777777" w:rsidR="00745796" w:rsidRPr="00AD0E41" w:rsidRDefault="00745796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9F" w14:textId="77777777" w:rsidR="00F002B5" w:rsidRPr="00AD0E41" w:rsidRDefault="00F002B5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A0" w14:textId="77777777" w:rsidR="00FB1B9E" w:rsidRPr="00AD0E41" w:rsidRDefault="00FB1B9E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AD0E41">
              <w:rPr>
                <w:rFonts w:ascii="Calibri" w:hAnsi="Calibri" w:cs="Calibri"/>
                <w:b/>
                <w:sz w:val="20"/>
                <w:szCs w:val="20"/>
              </w:rPr>
              <w:t>Juniori</w:t>
            </w:r>
            <w:r w:rsidRPr="00AD0E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0994" w:rsidRPr="00AD0E41">
              <w:rPr>
                <w:rFonts w:ascii="Calibri" w:hAnsi="Calibri" w:cs="Calibri"/>
                <w:i/>
                <w:sz w:val="20"/>
                <w:szCs w:val="20"/>
              </w:rPr>
              <w:t>(natjecanja</w:t>
            </w:r>
            <w:r w:rsidRPr="00AD0E4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DC683C" w:rsidRPr="00AD0E41">
              <w:rPr>
                <w:rFonts w:ascii="Calibri" w:hAnsi="Calibri" w:cs="Calibri"/>
                <w:i/>
                <w:sz w:val="20"/>
                <w:szCs w:val="20"/>
              </w:rPr>
              <w:t xml:space="preserve">se </w:t>
            </w:r>
            <w:r w:rsidRPr="00AD0E41">
              <w:rPr>
                <w:rFonts w:ascii="Calibri" w:hAnsi="Calibri" w:cs="Calibri"/>
                <w:i/>
                <w:sz w:val="20"/>
                <w:szCs w:val="20"/>
              </w:rPr>
              <w:t>nalaze u financijskom prijedlogu HOO-a)</w:t>
            </w:r>
          </w:p>
          <w:p w14:paraId="718BA3A1" w14:textId="77777777" w:rsidR="00F002B5" w:rsidRPr="00AD0E41" w:rsidRDefault="00F002B5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18BA3A2" w14:textId="77777777" w:rsidR="00F002B5" w:rsidRPr="00AD0E41" w:rsidRDefault="00F002B5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D0E41">
              <w:rPr>
                <w:rFonts w:ascii="Calibri" w:hAnsi="Calibri" w:cs="Calibri"/>
                <w:sz w:val="20"/>
                <w:szCs w:val="20"/>
              </w:rPr>
              <w:t xml:space="preserve">Kriterijski </w:t>
            </w:r>
            <w:r w:rsidR="00A47E29" w:rsidRPr="00AD0E41">
              <w:rPr>
                <w:rFonts w:ascii="Calibri" w:hAnsi="Calibri" w:cs="Calibri"/>
                <w:sz w:val="20"/>
                <w:szCs w:val="20"/>
              </w:rPr>
              <w:t xml:space="preserve">rezultati za financiranje u </w:t>
            </w:r>
            <w:r w:rsidR="008F30F2" w:rsidRPr="00AD0E41">
              <w:rPr>
                <w:rFonts w:ascii="Calibri" w:hAnsi="Calibri" w:cs="Calibri"/>
                <w:sz w:val="20"/>
                <w:szCs w:val="20"/>
              </w:rPr>
              <w:t>202</w:t>
            </w:r>
            <w:r w:rsidR="00D3194F" w:rsidRPr="00AD0E41">
              <w:rPr>
                <w:rFonts w:ascii="Calibri" w:hAnsi="Calibri" w:cs="Calibri"/>
                <w:sz w:val="20"/>
                <w:szCs w:val="20"/>
              </w:rPr>
              <w:t>3</w:t>
            </w:r>
            <w:r w:rsidR="00594404" w:rsidRPr="00AD0E4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18BA3A3" w14:textId="77777777" w:rsidR="00691D2F" w:rsidRPr="00AD0E41" w:rsidRDefault="00691D2F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A4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U17- konačni renking na kraju sezone</w:t>
            </w:r>
            <w:r w:rsidR="00AC6F7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po European BEC circuite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A5" w14:textId="77777777" w:rsidR="00691D2F" w:rsidRPr="00AD0E41" w:rsidRDefault="00691D2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A6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kriterij:                          B kriterij:</w:t>
            </w:r>
          </w:p>
          <w:p w14:paraId="718BA3A7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MS: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MS: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WS: top 25</w:t>
            </w:r>
          </w:p>
          <w:p w14:paraId="718BA3A8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MD: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MD: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WD: top 25</w:t>
            </w:r>
          </w:p>
          <w:p w14:paraId="718BA3A9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XD: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XD: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AA" w14:textId="77777777" w:rsidR="00161B98" w:rsidRPr="00AD0E41" w:rsidRDefault="00F002B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Igrači koji ostvare kriterij u mlađim juniorima, a iduće godine prelaze u juniore, bit će financirani u toj prvoj juniorskoj godini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lang w:eastAsia="hr-HR"/>
              </w:rPr>
              <w:t>U17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,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ab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A- kriterij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: osvajanje minimalno 8 bodova* na EJK U17 turnirima (pri čemu je za ostvarivanje bodova na turniru potrebna pobjeda u minimalno jednom meču u konkurenciji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lastRenderedPageBreak/>
              <w:t>u kojoj se postigao rezultat za bodovanje) ili minimalno četvrtfinale u bilo kojoj konkurenciji na Europskom prvenstvu;</w:t>
            </w:r>
          </w:p>
          <w:p w14:paraId="718BA3AB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AC" w14:textId="77777777" w:rsidR="00161B98" w:rsidRPr="00AD0E41" w:rsidRDefault="00161B98" w:rsidP="00161B98">
            <w:pPr>
              <w:suppressAutoHyphens w:val="0"/>
              <w:ind w:firstLine="72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B – kriterij</w:t>
            </w:r>
            <w:r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6 bodova* na EJK U17 turnirima (pri čemu je za ostvarivanje bodova na turniru potrebna pobjeda u minimalno jednom meču u konkurenciji u kojoj se postigao rezultat za bodovanje) ili osmina finala u bilo kojoj konkurenciji na Europskom prvenstvu.</w:t>
            </w:r>
          </w:p>
          <w:p w14:paraId="718BA3AD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AE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9"/>
              <w:gridCol w:w="2022"/>
            </w:tblGrid>
            <w:tr w:rsidR="00AD0E41" w:rsidRPr="00AD0E41" w14:paraId="718BA3B1" w14:textId="77777777" w:rsidTr="00BB346D">
              <w:tc>
                <w:tcPr>
                  <w:tcW w:w="4698" w:type="dxa"/>
                  <w:shd w:val="clear" w:color="auto" w:fill="auto"/>
                </w:tcPr>
                <w:p w14:paraId="718BA3AF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0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BODOVI</w:t>
                  </w:r>
                </w:p>
              </w:tc>
            </w:tr>
            <w:tr w:rsidR="00AD0E41" w:rsidRPr="00AD0E41" w14:paraId="718BA3B4" w14:textId="77777777" w:rsidTr="00BB346D">
              <w:tc>
                <w:tcPr>
                  <w:tcW w:w="4698" w:type="dxa"/>
                  <w:shd w:val="clear" w:color="auto" w:fill="auto"/>
                </w:tcPr>
                <w:p w14:paraId="718BA3B2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3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1 (jedan bod)</w:t>
                  </w:r>
                </w:p>
              </w:tc>
            </w:tr>
            <w:tr w:rsidR="00AD0E41" w:rsidRPr="00AD0E41" w14:paraId="718BA3B7" w14:textId="77777777" w:rsidTr="00BB346D">
              <w:tc>
                <w:tcPr>
                  <w:tcW w:w="4698" w:type="dxa"/>
                  <w:shd w:val="clear" w:color="auto" w:fill="auto"/>
                </w:tcPr>
                <w:p w14:paraId="718BA3B5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6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2 (dva boda)</w:t>
                  </w:r>
                </w:p>
              </w:tc>
            </w:tr>
            <w:tr w:rsidR="00AD0E41" w:rsidRPr="00AD0E41" w14:paraId="718BA3BA" w14:textId="77777777" w:rsidTr="00BB346D">
              <w:tc>
                <w:tcPr>
                  <w:tcW w:w="4698" w:type="dxa"/>
                  <w:shd w:val="clear" w:color="auto" w:fill="auto"/>
                </w:tcPr>
                <w:p w14:paraId="718BA3B8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9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3 (tri boda)</w:t>
                  </w:r>
                </w:p>
              </w:tc>
            </w:tr>
            <w:tr w:rsidR="00AD0E41" w:rsidRPr="00AD0E41" w14:paraId="718BA3BD" w14:textId="77777777" w:rsidTr="00BB346D">
              <w:tc>
                <w:tcPr>
                  <w:tcW w:w="4698" w:type="dxa"/>
                  <w:shd w:val="clear" w:color="auto" w:fill="auto"/>
                </w:tcPr>
                <w:p w14:paraId="718BA3BB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C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4 (četiri boda)</w:t>
                  </w:r>
                </w:p>
              </w:tc>
            </w:tr>
          </w:tbl>
          <w:p w14:paraId="7EDF8F8A" w14:textId="77777777" w:rsidR="00B6584C" w:rsidRDefault="00B6584C" w:rsidP="0007234A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531E7C93" w14:textId="77777777" w:rsidR="00B6584C" w:rsidRDefault="00B6584C" w:rsidP="0007234A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C2" w14:textId="5D567515" w:rsidR="0007234A" w:rsidRPr="00AD0E41" w:rsidRDefault="00B6584C" w:rsidP="00B6584C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objavit će se kad se z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avrše preostala natjecanja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.12.2022.</w:t>
            </w: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C3" w14:textId="590CD807" w:rsidR="00E65476" w:rsidRPr="00AD0E41" w:rsidRDefault="00F002B5" w:rsidP="00E65476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E65476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Europski ml.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juniorski kup ( ciljani plasmani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 i Ž – među prvih 10</w:t>
            </w:r>
            <w:r w:rsidR="00E65476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):</w:t>
            </w:r>
          </w:p>
          <w:p w14:paraId="718BA3C4" w14:textId="77777777" w:rsidR="00E65476" w:rsidRPr="00AD0E41" w:rsidRDefault="008B4DA1" w:rsidP="00E65476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Hrvatska ( Zagreb U17, Opatija U17)</w:t>
            </w:r>
          </w:p>
          <w:p w14:paraId="718BA3C5" w14:textId="749C91CA" w:rsidR="00F002B5" w:rsidRPr="0090417F" w:rsidRDefault="0090417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Europsko ml.juniorsko prvenstvo – Litva(ekipno +pojedinačno</w:t>
            </w:r>
          </w:p>
          <w:p w14:paraId="247DA788" w14:textId="1FD30506" w:rsidR="0090417F" w:rsidRPr="0090417F" w:rsidRDefault="0090417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Ciljani plasman MS 1/32,WS 1/16,MD 1/32,WD 1/16,XD 1/16</w:t>
            </w:r>
          </w:p>
          <w:p w14:paraId="718BA3C6" w14:textId="77777777" w:rsidR="00E65476" w:rsidRPr="00AD0E41" w:rsidRDefault="00E65476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7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U19- konačni renking na kraju sezone</w:t>
            </w:r>
            <w:r w:rsidR="00AC6F7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po European BEC circuite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 A kriterij:                   B kriterij: 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MS:top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WS:top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MD:top 25</w:t>
            </w:r>
          </w:p>
          <w:p w14:paraId="718BA3C8" w14:textId="77777777" w:rsidR="00161B98" w:rsidRPr="00AD0E41" w:rsidRDefault="00F002B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WD: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WD: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XD: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XD: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lang w:eastAsia="hr-HR"/>
              </w:rPr>
              <w:t>U19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,    </w:t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A - kriterij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8 bodova*  na EJK U19 turnirirma (pri čemu je za ostvarivanje bodova na turniru potrebna pobjeda u minimalno jednom meču u konkurenciji u kojoj se postigao rezultat za bodovanje) ili četvrfinale u bilo kojoj konkurenciji na Europskom prvenstvu</w:t>
            </w:r>
          </w:p>
          <w:p w14:paraId="718BA3C9" w14:textId="77777777" w:rsidR="00161B98" w:rsidRPr="00DC6719" w:rsidRDefault="00161B98" w:rsidP="00161B98">
            <w:pPr>
              <w:suppressAutoHyphens w:val="0"/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CA" w14:textId="77777777" w:rsidR="00161B98" w:rsidRPr="00407E2E" w:rsidRDefault="00161B98" w:rsidP="00161B98">
            <w:pPr>
              <w:suppressAutoHyphens w:val="0"/>
              <w:ind w:firstLine="72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B – kriterij</w:t>
            </w:r>
            <w:r w:rsidRPr="00407E2E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6 bodova* na EJK U19 turnirima (pri čemu je za ostvarivanje bodova na turniru potrebna pobjeda u minimalno jednom meču u konkurenciji u kojoj se postigao rezultat za bodovanje) ili osmina finala u bilo kojoj konkurenciji na Europskom prvenstvu</w:t>
            </w:r>
          </w:p>
          <w:p w14:paraId="718BA3CB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C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D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E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F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9"/>
              <w:gridCol w:w="2022"/>
            </w:tblGrid>
            <w:tr w:rsidR="00407E2E" w:rsidRPr="00407E2E" w14:paraId="718BA3D2" w14:textId="77777777" w:rsidTr="00BB346D">
              <w:tc>
                <w:tcPr>
                  <w:tcW w:w="4698" w:type="dxa"/>
                  <w:shd w:val="clear" w:color="auto" w:fill="auto"/>
                </w:tcPr>
                <w:p w14:paraId="718BA3D0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1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BODOVI</w:t>
                  </w:r>
                </w:p>
              </w:tc>
            </w:tr>
            <w:tr w:rsidR="00407E2E" w:rsidRPr="00407E2E" w14:paraId="718BA3D5" w14:textId="77777777" w:rsidTr="00BB346D">
              <w:tc>
                <w:tcPr>
                  <w:tcW w:w="4698" w:type="dxa"/>
                  <w:shd w:val="clear" w:color="auto" w:fill="auto"/>
                </w:tcPr>
                <w:p w14:paraId="718BA3D3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4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1 (jedan bod)</w:t>
                  </w:r>
                </w:p>
              </w:tc>
            </w:tr>
            <w:tr w:rsidR="00407E2E" w:rsidRPr="00407E2E" w14:paraId="718BA3D8" w14:textId="77777777" w:rsidTr="00BB346D">
              <w:tc>
                <w:tcPr>
                  <w:tcW w:w="4698" w:type="dxa"/>
                  <w:shd w:val="clear" w:color="auto" w:fill="auto"/>
                </w:tcPr>
                <w:p w14:paraId="718BA3D6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7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2 (dva boda)</w:t>
                  </w:r>
                </w:p>
              </w:tc>
            </w:tr>
            <w:tr w:rsidR="00407E2E" w:rsidRPr="00407E2E" w14:paraId="718BA3DB" w14:textId="77777777" w:rsidTr="00BB346D">
              <w:tc>
                <w:tcPr>
                  <w:tcW w:w="4698" w:type="dxa"/>
                  <w:shd w:val="clear" w:color="auto" w:fill="auto"/>
                </w:tcPr>
                <w:p w14:paraId="718BA3D9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A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3 (tri boda)</w:t>
                  </w:r>
                </w:p>
              </w:tc>
            </w:tr>
            <w:tr w:rsidR="00407E2E" w:rsidRPr="00407E2E" w14:paraId="718BA3DE" w14:textId="77777777" w:rsidTr="00BB346D">
              <w:tc>
                <w:tcPr>
                  <w:tcW w:w="4698" w:type="dxa"/>
                  <w:shd w:val="clear" w:color="auto" w:fill="auto"/>
                </w:tcPr>
                <w:p w14:paraId="718BA3DC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D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4 (četiri boda)</w:t>
                  </w:r>
                </w:p>
              </w:tc>
            </w:tr>
          </w:tbl>
          <w:p w14:paraId="718BA3DF" w14:textId="77777777" w:rsidR="005D6EE5" w:rsidRPr="00407E2E" w:rsidRDefault="005D6EE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E0" w14:textId="77777777" w:rsidR="00F002B5" w:rsidRPr="00407E2E" w:rsidRDefault="00F002B5" w:rsidP="008F30F2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E1" w14:textId="77777777" w:rsidR="00F002B5" w:rsidRPr="00407E2E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Sredstva se dijele u omjeru A-70%, B-30%</w:t>
            </w:r>
          </w:p>
          <w:p w14:paraId="718BA3E2" w14:textId="77777777" w:rsidR="00C15E15" w:rsidRPr="00DC6719" w:rsidRDefault="00C15E15" w:rsidP="00FB1B9E">
            <w:pPr>
              <w:jc w:val="both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  <w:p w14:paraId="718BA3E4" w14:textId="39DFD830" w:rsidR="00F002B5" w:rsidRPr="00DC6719" w:rsidRDefault="00407E2E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objavit će se kad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se završe preostala natjecanja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.12.2022</w:t>
            </w:r>
          </w:p>
          <w:p w14:paraId="718BA3EC" w14:textId="77777777" w:rsidR="00E65476" w:rsidRPr="00DC6719" w:rsidRDefault="00E65476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ED" w14:textId="77777777" w:rsidR="00AB5DE9" w:rsidRPr="00DC6719" w:rsidRDefault="00AB5DE9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0" w14:textId="77777777" w:rsidR="00B23FC6" w:rsidRPr="00DC6719" w:rsidRDefault="00B23FC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1" w14:textId="7CFEA252" w:rsidR="00FB1B9E" w:rsidRPr="0090417F" w:rsidRDefault="00B23FC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Eu</w:t>
            </w:r>
            <w:r w:rsidR="00FB1B9E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ropski juniors</w:t>
            </w: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ki kup (cilja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ni plasmani M i Ž – među prvih 8</w:t>
            </w:r>
            <w:r w:rsidR="00FB1B9E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):</w:t>
            </w:r>
          </w:p>
          <w:p w14:paraId="718BA3F2" w14:textId="4FA62BC9" w:rsidR="007B6E2C" w:rsidRDefault="00DA7A1F" w:rsidP="007B6E2C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Mađarska, </w:t>
            </w:r>
            <w:r w:rsidR="007B6E2C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Slovenija, Slovačka, </w:t>
            </w:r>
            <w:r w:rsidR="008B4DA1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Češka</w:t>
            </w: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, Hrvatska</w:t>
            </w:r>
          </w:p>
          <w:p w14:paraId="34EA8B92" w14:textId="7457AC21" w:rsidR="0090417F" w:rsidRPr="0090417F" w:rsidRDefault="0090417F" w:rsidP="0090417F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Svjetsko juniorsko prvenstvo - pojedinačno</w:t>
            </w:r>
          </w:p>
          <w:p w14:paraId="718BA3F3" w14:textId="77777777" w:rsidR="00DA7A1F" w:rsidRPr="00DC6719" w:rsidRDefault="00DA7A1F" w:rsidP="00DA7A1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4" w14:textId="77777777" w:rsidR="00745796" w:rsidRPr="0090417F" w:rsidRDefault="00745796" w:rsidP="00FB1B9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0417F">
              <w:rPr>
                <w:rFonts w:ascii="Calibri" w:hAnsi="Calibri" w:cs="Calibri"/>
                <w:b/>
                <w:sz w:val="20"/>
                <w:szCs w:val="20"/>
              </w:rPr>
              <w:t>-------------------------</w:t>
            </w:r>
          </w:p>
          <w:p w14:paraId="718BA3F5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F6" w14:textId="77777777" w:rsidR="00EF4D5A" w:rsidRPr="00DC6719" w:rsidRDefault="00EF4D5A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F7" w14:textId="77777777" w:rsidR="00FB1B9E" w:rsidRPr="00F27458" w:rsidRDefault="00FB1B9E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27458">
              <w:rPr>
                <w:rFonts w:ascii="Calibri" w:hAnsi="Calibri" w:cs="Calibri"/>
                <w:b/>
                <w:sz w:val="20"/>
                <w:szCs w:val="20"/>
              </w:rPr>
              <w:t xml:space="preserve">Kadeti </w:t>
            </w:r>
            <w:r w:rsidRPr="00F27458">
              <w:rPr>
                <w:rFonts w:ascii="Calibri" w:hAnsi="Calibri" w:cs="Calibri"/>
                <w:i/>
                <w:sz w:val="20"/>
                <w:szCs w:val="20"/>
              </w:rPr>
              <w:t>(natjecanja nisu u financijskom prijedlogu HOO-a</w:t>
            </w:r>
            <w:r w:rsidR="00EF4D5A" w:rsidRPr="00F27458">
              <w:rPr>
                <w:rFonts w:ascii="Calibri" w:hAnsi="Calibri" w:cs="Calibri"/>
                <w:i/>
                <w:sz w:val="20"/>
                <w:szCs w:val="20"/>
              </w:rPr>
              <w:t>, osim EP za kadete</w:t>
            </w:r>
            <w:r w:rsidRPr="00F27458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14:paraId="718BA3F8" w14:textId="77777777" w:rsidR="00A47E29" w:rsidRPr="00F27458" w:rsidRDefault="00A47E29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C9ED24E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1. Pripreme za Nation to nation U13 (Pečuhu 07. i 08.01.2023.) - ujutro i popodne pripreme u Concordiji</w:t>
            </w:r>
          </w:p>
          <w:p w14:paraId="6394C1B6" w14:textId="1534BD9F" w:rsidR="009A65C5" w:rsidRPr="009A65C5" w:rsidRDefault="009A65C5" w:rsidP="00562C5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2. Nation to nation U13 u Pečuhu (13. - 15.01.2023.)</w:t>
            </w:r>
          </w:p>
          <w:p w14:paraId="5CD844BF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Odlazak na Youth turnire za tu dob do 11, 13 i 15 godina na koje bi mogli ići kao ekipa i reprezentacija:</w:t>
            </w:r>
          </w:p>
          <w:p w14:paraId="6FD24739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3. Bozner Frühling 2023 (Bolzano, 29.04. - 01.05.2023.)</w:t>
            </w:r>
          </w:p>
          <w:p w14:paraId="71034EDD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4. Friedrichshafen - Bodensee Jugendturnier</w:t>
            </w:r>
          </w:p>
          <w:p w14:paraId="26F5698D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5. Yonex Czech Youth International 2023 (Prague, 01.-04.06.2023.)</w:t>
            </w:r>
          </w:p>
          <w:p w14:paraId="2FDF040A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6. Adria Youth international 2023</w:t>
            </w:r>
          </w:p>
          <w:p w14:paraId="19AAC7DB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7. TEM International 2023, Mokronog/Mirna</w:t>
            </w:r>
          </w:p>
          <w:p w14:paraId="47C1D654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8. Medvode Cup 2023</w:t>
            </w:r>
          </w:p>
          <w:p w14:paraId="566947C1" w14:textId="5B06905E" w:rsidR="009A65C5" w:rsidRPr="009A65C5" w:rsidRDefault="009A65C5" w:rsidP="00562C5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9. Nation to nation U15 2023 </w:t>
            </w:r>
          </w:p>
          <w:p w14:paraId="1FF2A4E3" w14:textId="54417A7B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Mini kampov</w:t>
            </w:r>
            <w:r w:rsidR="00562C56">
              <w:rPr>
                <w:rFonts w:ascii="Calibri" w:hAnsi="Calibri" w:cs="Calibri"/>
                <w:sz w:val="20"/>
                <w:szCs w:val="20"/>
              </w:rPr>
              <w:t>i</w:t>
            </w:r>
            <w:r w:rsidRPr="009A65C5">
              <w:rPr>
                <w:rFonts w:ascii="Calibri" w:hAnsi="Calibri" w:cs="Calibri"/>
                <w:sz w:val="20"/>
                <w:szCs w:val="20"/>
              </w:rPr>
              <w:t> </w:t>
            </w:r>
            <w:r w:rsidR="00562C56">
              <w:rPr>
                <w:rFonts w:ascii="Calibri" w:hAnsi="Calibri" w:cs="Calibri"/>
                <w:sz w:val="20"/>
                <w:szCs w:val="20"/>
              </w:rPr>
              <w:t>bi se radili</w:t>
            </w:r>
            <w:r w:rsidRPr="009A65C5">
              <w:rPr>
                <w:rFonts w:ascii="Calibri" w:hAnsi="Calibri" w:cs="Calibri"/>
                <w:sz w:val="20"/>
                <w:szCs w:val="20"/>
              </w:rPr>
              <w:t xml:space="preserve"> u dogovoru sa klubovima u nekoliko gradova: npr. u Zagrebu, Koprivnici, Čakovcu, Dubrovniku, Novskoj, Bjelovaru..., ne isključuje druge gradove, bili bi u gradovima u kojima se trenutno najviše radi sa djecom. </w:t>
            </w:r>
          </w:p>
          <w:p w14:paraId="718BA3FD" w14:textId="77777777" w:rsidR="0070248B" w:rsidRPr="00DC6719" w:rsidRDefault="0070248B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3FE" w14:textId="77777777" w:rsidR="00CF0EB8" w:rsidRPr="00DC6719" w:rsidRDefault="00CF0EB8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3FF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400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401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402" w14:textId="77777777" w:rsidR="00FB1B9E" w:rsidRPr="00DC6719" w:rsidRDefault="00FB1B9E" w:rsidP="00FB1B9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B1B9E" w:rsidRPr="006606AB" w14:paraId="718BA407" w14:textId="77777777" w:rsidTr="00745796">
        <w:tc>
          <w:tcPr>
            <w:tcW w:w="9288" w:type="dxa"/>
            <w:gridSpan w:val="2"/>
            <w:shd w:val="clear" w:color="auto" w:fill="auto"/>
          </w:tcPr>
          <w:p w14:paraId="718BA404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405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4. STRUČNI RAD</w:t>
            </w:r>
          </w:p>
          <w:p w14:paraId="718BA406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4FA" w14:textId="77777777" w:rsidTr="00C00A3F">
        <w:tc>
          <w:tcPr>
            <w:tcW w:w="4742" w:type="dxa"/>
            <w:shd w:val="clear" w:color="auto" w:fill="auto"/>
          </w:tcPr>
          <w:p w14:paraId="718BA40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0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Nacionalni centar pod organizacijskim i financijskim nadzorom Saveza, sa sljedećim programom</w:t>
            </w:r>
          </w:p>
          <w:p w14:paraId="718BA40A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Rad pod vodstvom stranog trenera uz suradnju domaćih</w:t>
            </w:r>
          </w:p>
          <w:p w14:paraId="718BA40B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Povezivanje seniorske i juniorske reprezentacije </w:t>
            </w:r>
          </w:p>
          <w:p w14:paraId="718BA40C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Priključenje kadetske reprezentacije </w:t>
            </w:r>
          </w:p>
          <w:p w14:paraId="718BA40D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Provođenje priprema reprezentacije</w:t>
            </w:r>
          </w:p>
          <w:p w14:paraId="718BA40E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0F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4.1. Treneri</w:t>
            </w:r>
          </w:p>
          <w:p w14:paraId="718BA410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Edukacija barem jedne generacije trenera (novih trenera) kroz verificirani program osposobljavanja na Hrvatskom institutu za kineziologiju na KIF-u u Zagrebu, ili ostalih ustanova za obrazovanje koje imaju verificirani program.</w:t>
            </w:r>
          </w:p>
          <w:p w14:paraId="718BA411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Kontinuirana edukacija kroz:</w:t>
            </w:r>
          </w:p>
          <w:p w14:paraId="718BA412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Coach level 1 (BWF) - održati barem jedan tečaj u dvije godine, za trenere kroz njihovo dodatno usavršavanje (treneri koji već imaju neko prediskustvo)</w:t>
            </w:r>
          </w:p>
          <w:p w14:paraId="718BA413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Podržati odnosno slati naše vrhunske trenere na daljnja usavršavanja kroz programe Badminton Europe i Badminton World Federation (Summer school – projekti, Coach level 1 i 2 seminari i sl.)</w:t>
            </w:r>
          </w:p>
          <w:p w14:paraId="718BA414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Organizirati trenersku udrugu badmintonskih trenera i učitelja koja bi skrbila o daljnjem unapređivanju struke.</w:t>
            </w:r>
          </w:p>
          <w:p w14:paraId="718BA415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6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Edukacija nastavnika TZK osnovnih i srednjih škola kroz program Shuttle Time, sukladno iskazanom interesu – sa ciljem obuhvatiti veći dio regija u Hrvatskoj (pogotovo gdje do sada nisu još održani seminari, a postoje organizirani badmintonski klubovi)</w:t>
            </w:r>
          </w:p>
          <w:p w14:paraId="718BA417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A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B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C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D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E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1F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0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1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2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3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4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5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6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7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8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9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A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B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C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D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E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F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0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1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2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3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4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5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6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D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E" w14:textId="77777777" w:rsidR="00DA7A1F" w:rsidRPr="006606AB" w:rsidRDefault="00DA7A1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18BA43F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4.2. Suci</w:t>
            </w:r>
          </w:p>
          <w:p w14:paraId="718BA440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Suci</w:t>
            </w:r>
          </w:p>
          <w:p w14:paraId="718BA441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Održati tečajeve za suce sukladno iskazanom interesu.</w:t>
            </w:r>
          </w:p>
          <w:p w14:paraId="718BA442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Održati radionice i tečajeve za obnovu znanja i unapređenje rada sudaca.</w:t>
            </w:r>
          </w:p>
          <w:p w14:paraId="718BA443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Prisustvo sudaca na što većem broju domaćih turnira.</w:t>
            </w:r>
          </w:p>
          <w:p w14:paraId="718BA444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međunarodnih sudaca i pripremiti ih za Badminton Europe suce.</w:t>
            </w:r>
          </w:p>
          <w:p w14:paraId="718BA445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BE akreditiranih sudaca u certificirane. Dobivanje jednog BE certificiranog suca.</w:t>
            </w:r>
          </w:p>
          <w:p w14:paraId="718BA446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447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Vrhovni suci</w:t>
            </w:r>
          </w:p>
          <w:p w14:paraId="718BA448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Obučiti nove vrhovne suce sukladno iskazanom interesu. </w:t>
            </w:r>
          </w:p>
          <w:p w14:paraId="718BA449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Prisustvo vrhovnih sudaca na što većem broju domaćih turnira. </w:t>
            </w:r>
          </w:p>
          <w:p w14:paraId="718BA44A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međunarodnih vrhovnih sudaca.</w:t>
            </w:r>
          </w:p>
          <w:p w14:paraId="718BA44B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4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64CAE1" w14:textId="77777777" w:rsidR="00041AAC" w:rsidRDefault="00041AAC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718BA488" w14:textId="7AD513C8" w:rsidR="00B44B68" w:rsidRPr="006606AB" w:rsidRDefault="00CB5050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4.4. Školski badminton</w:t>
            </w:r>
          </w:p>
          <w:p w14:paraId="718BA489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  <w:lang w:val="en-US" w:eastAsia="en-US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-Organizacija i provedba godišnjeg Državnog prvenstva osnovnih i srednjih škola RH</w:t>
            </w:r>
          </w:p>
          <w:p w14:paraId="718BA48A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-Uključiti badminton u natjecanje petih i šestih razreda osnovnih škola</w:t>
            </w:r>
          </w:p>
          <w:p w14:paraId="718BA48B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-Edukacija učitelja i nastavnika osnovnih i srednjih škola</w:t>
            </w:r>
          </w:p>
          <w:p w14:paraId="718BA48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92" w14:textId="1242B540" w:rsidR="00C00A3F" w:rsidRPr="006606AB" w:rsidRDefault="001D0C89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</w:t>
            </w:r>
            <w:r w:rsidR="00B44B68"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.</w:t>
            </w:r>
            <w:r w:rsidR="00B91FB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5</w:t>
            </w:r>
            <w:r w:rsidR="00B44B68"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Ravnatelj natjecanja</w:t>
            </w:r>
          </w:p>
          <w:p w14:paraId="718BA493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 xml:space="preserve">- </w:t>
            </w: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sudjelovanje u pripremi natjecanja i praćenje natjecanja HK i PH u razdoblju 2020. – 2024.</w:t>
            </w:r>
          </w:p>
          <w:p w14:paraId="718BA494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praćenje međunarodnih natjecanja pod nadzorom Saveza u razdoblju 2020. – 2024.,</w:t>
            </w:r>
          </w:p>
          <w:p w14:paraId="718BA495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praćenje Upisnika igrača i registracije igrača u Savezu u razdoblju 2020. – 2024.,</w:t>
            </w:r>
          </w:p>
          <w:p w14:paraId="718BA496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- praćenje termina domaćih i međunarodnih natjecanja u razdoblju 2020.- 2024.,</w:t>
            </w:r>
          </w:p>
          <w:p w14:paraId="718BA497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izrade Kalendara 2021., 2022., 2023. i 2024.,</w:t>
            </w:r>
          </w:p>
          <w:p w14:paraId="718BA498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dorade i dopune Natjecateljskog pravilnika u cilju pojednostavljenja i jednoznačnosti u tumačenju</w:t>
            </w:r>
          </w:p>
          <w:p w14:paraId="718BA499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svih članaka i stavaka Natjecateljskog pravilnika,</w:t>
            </w:r>
          </w:p>
          <w:p w14:paraId="718BA49A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izrada tablica s novim načinom bodovanja međunarodnih natjecanja za rang liste Saveza (seniori,</w:t>
            </w:r>
          </w:p>
          <w:p w14:paraId="718BA49B" w14:textId="77777777" w:rsidR="00C00A3F" w:rsidRPr="006606AB" w:rsidRDefault="00B44B68" w:rsidP="00B44B6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juniori i mlađi juniori), u skladu sa bodovanjem BWF</w:t>
            </w: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546" w:type="dxa"/>
          </w:tcPr>
          <w:p w14:paraId="718BA49C" w14:textId="77777777" w:rsidR="00C00A3F" w:rsidRPr="006606AB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718BA49D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9E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9F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0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1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2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3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4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5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6" w14:textId="77777777" w:rsidR="004A31F5" w:rsidRPr="006606AB" w:rsidRDefault="004A31F5" w:rsidP="004A31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6606A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4.1. Treneri</w:t>
            </w:r>
          </w:p>
          <w:p w14:paraId="6CC61989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rukovoditi se odredbama Statuta Saveza - Stručni povjerenik Saveza</w:t>
            </w:r>
          </w:p>
          <w:p w14:paraId="06CE94B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rukovoditi i koordinirati radom na stručnom usavršavanju trenera u badmintonu (unutar Sportskog  Učilišta, Hrvatskog instituta za kineziologiju i ostalih stručnih organizacija)</w:t>
            </w:r>
          </w:p>
          <w:p w14:paraId="3E2C9C6E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donositi odluke i sudjelovati u izradi akata Saveza iz svog djelokruga;</w:t>
            </w:r>
          </w:p>
          <w:p w14:paraId="507A0146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pokrenuti novu generaciju osposobljavanja trenera (edukacije na različitim nivoima edukacije)</w:t>
            </w:r>
          </w:p>
          <w:p w14:paraId="738FC80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stručne seminare za usavršavanje trenera</w:t>
            </w:r>
          </w:p>
          <w:p w14:paraId="6DFA6A98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tečaj - Coach Level 1</w:t>
            </w:r>
          </w:p>
          <w:p w14:paraId="3AD83B56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podupirati odlazak badmintonskih trenera na međunarodna usavršavanja</w:t>
            </w:r>
          </w:p>
          <w:p w14:paraId="14691E4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nacionalnu stručnu udrugu badmintonskih trenera</w:t>
            </w:r>
          </w:p>
          <w:p w14:paraId="718BA4A7" w14:textId="0C515F9B" w:rsidR="00C00A3F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28CD822B" w14:textId="77777777" w:rsidR="009070E4" w:rsidRDefault="009070E4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7A4A2EEB" w14:textId="77777777" w:rsidR="009E4211" w:rsidRDefault="006F7D09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Shuttle Time</w:t>
            </w:r>
          </w:p>
          <w:p w14:paraId="3AB4F83A" w14:textId="77777777" w:rsidR="009E4211" w:rsidRDefault="009E4211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E0A3ADC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Shuttle Time – provoditi projekt u različitim regijama za nove prof.TZK – cilj je organizirati 2-4 seminara godišnje ravnomjerno raspoređeno u svim regijama Hrvatske – ovisno o interesu u pojedinim regijama</w:t>
            </w:r>
          </w:p>
          <w:p w14:paraId="3980C0B2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vođenje administrativne baze osoba osposobljenih na tečaju ST</w:t>
            </w:r>
          </w:p>
          <w:p w14:paraId="1B6D3E0A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korespondencija i koordinacija sa strukturama unutar BE, BWF na području projekta ST</w:t>
            </w:r>
          </w:p>
          <w:p w14:paraId="48F1C326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promoviranje ST programa na svim nivoima u školstvu – osnovno školski, srednje školski i sveučilišni nivo</w:t>
            </w:r>
          </w:p>
          <w:p w14:paraId="7DD86783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prevesti materijale projekta Shuttle Time na hrvatski jezik</w:t>
            </w:r>
          </w:p>
          <w:p w14:paraId="7207FD34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napraviti nove promotivne materijale za ST program (baneri, roll-up, majice, ostale prigodne rekvizite) – za promociju programa i saveza</w:t>
            </w:r>
          </w:p>
          <w:p w14:paraId="5DD34BA7" w14:textId="77777777" w:rsidR="009E4211" w:rsidRDefault="009E4211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18BA4B7" w14:textId="0300EB18" w:rsidR="00316B7E" w:rsidRPr="00CA36D0" w:rsidRDefault="006F7D09" w:rsidP="009E421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16B7E" w:rsidRPr="00CA36D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Plan rada koordinatora za provedbu projekta o ravnopravnosti sportašica </w:t>
            </w:r>
          </w:p>
          <w:p w14:paraId="26DE3D3C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sz w:val="28"/>
                <w:szCs w:val="28"/>
                <w:lang w:eastAsia="hr-HR"/>
              </w:rPr>
              <w:t>-</w:t>
            </w:r>
            <w:r w:rsidRPr="00EC2708">
              <w:rPr>
                <w:rFonts w:ascii="Calibri" w:hAnsi="Calibri" w:cs="Calibri"/>
                <w:sz w:val="20"/>
                <w:szCs w:val="20"/>
              </w:rPr>
              <w:t xml:space="preserve">U koordinaciji s odnosnom komisijom HOO-a rukovoditi radom na realizaciji projekta s ovog područja u Savezu </w:t>
            </w:r>
          </w:p>
          <w:p w14:paraId="36DFEF41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rFonts w:ascii="Calibri" w:hAnsi="Calibri" w:cs="Calibri"/>
                <w:sz w:val="20"/>
                <w:szCs w:val="20"/>
              </w:rPr>
              <w:t xml:space="preserve">- Sudjelovati na konferencijama, savjetovanjima i koordinacijama organiziranim od strane HOO-a, BE, BWF-a i ostalih organizacija, a koja su vezana uz područje sporta i rodne ravnopravnosti </w:t>
            </w:r>
          </w:p>
          <w:p w14:paraId="47EA5CE4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rFonts w:ascii="Calibri" w:hAnsi="Calibri" w:cs="Calibri"/>
                <w:sz w:val="20"/>
                <w:szCs w:val="20"/>
              </w:rPr>
              <w:t xml:space="preserve">- Predstavljati savez i zastupati stavove važne za badminton unutar područja rodne ravnopravnosti </w:t>
            </w:r>
          </w:p>
          <w:p w14:paraId="718BA4BE" w14:textId="77777777" w:rsidR="004349E4" w:rsidRDefault="004349E4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1D0381B2" w14:textId="77777777" w:rsidR="00EC2708" w:rsidRDefault="00EC2708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718BA4BF" w14:textId="05785541" w:rsidR="00C00A3F" w:rsidRPr="006606AB" w:rsidRDefault="00C00A3F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718BA4C0" w14:textId="77777777" w:rsidR="00C00A3F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color w:val="FF0000"/>
                <w:sz w:val="20"/>
                <w:u w:val="none"/>
                <w:lang w:val="pl-PL"/>
              </w:rPr>
            </w:pPr>
          </w:p>
          <w:p w14:paraId="718BA4C1" w14:textId="77777777" w:rsidR="004349E4" w:rsidRPr="006606AB" w:rsidRDefault="004349E4" w:rsidP="00C00A3F">
            <w:pPr>
              <w:pStyle w:val="BodyText"/>
              <w:rPr>
                <w:rFonts w:ascii="Calibri" w:hAnsi="Calibri" w:cs="Calibri"/>
                <w:b w:val="0"/>
                <w:i w:val="0"/>
                <w:color w:val="FF0000"/>
                <w:sz w:val="20"/>
                <w:u w:val="none"/>
                <w:lang w:val="pl-PL"/>
              </w:rPr>
            </w:pPr>
          </w:p>
          <w:p w14:paraId="718BA4C2" w14:textId="77777777" w:rsidR="00C00A3F" w:rsidRPr="006606AB" w:rsidRDefault="00161B98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4.2. Suci</w:t>
            </w:r>
          </w:p>
          <w:p w14:paraId="718BA4C3" w14:textId="77777777" w:rsidR="006455DE" w:rsidRDefault="006455DE" w:rsidP="006455DE">
            <w:pPr>
              <w:suppressAutoHyphens w:val="0"/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pl-PL" w:eastAsia="fi-FI"/>
              </w:rPr>
            </w:pPr>
            <w:r w:rsidRPr="00CA36D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pl-PL" w:eastAsia="fi-FI"/>
              </w:rPr>
              <w:t>Nacionalno suđenje</w:t>
            </w:r>
          </w:p>
          <w:p w14:paraId="2B305E23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Održavanje sudačkog tečaja, s ciljem razvoja novih sudaca, a u svrhu zadovoljavanja potreba za sudačkom službom na svim turnirima HK i Prvenstvima; </w:t>
            </w:r>
          </w:p>
          <w:p w14:paraId="7998291F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Razvoj sudačkih kandidata u regionalne i nacionalne suce</w:t>
            </w:r>
          </w:p>
          <w:p w14:paraId="5D6E843E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Osigurati redovite isplate honorara (dnevnice i putni troškovi, po potrebi troškovi smještaja) za rad sudaca. </w:t>
            </w:r>
          </w:p>
          <w:p w14:paraId="73D433A2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Održavanje radionice za nacionalne suce</w:t>
            </w:r>
          </w:p>
          <w:p w14:paraId="2ECDCA62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Održavanje radionice za međunarodne suce</w:t>
            </w:r>
          </w:p>
          <w:p w14:paraId="718BA4C9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718BA4CA" w14:textId="77777777" w:rsidR="00161B98" w:rsidRDefault="00161B98" w:rsidP="00161B9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Međunarodno suđenje</w:t>
            </w:r>
          </w:p>
          <w:p w14:paraId="160132EC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Pozivima za suđenje udovoljavati na način da se zadovolji partnerski odnos s nekoliko europskih zemalja koje redovno šalju svoje suce na naše međunarodne seniorske i juniorske turnire. </w:t>
            </w:r>
          </w:p>
          <w:p w14:paraId="470B3951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Podržati pripremu Antonia Lovrića za procjenu za BWF akreditaciju</w:t>
            </w:r>
          </w:p>
          <w:p w14:paraId="14A2C38F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Podržati pripremu Lucije Zadravec za procjenu za BE certifikaciju</w:t>
            </w:r>
          </w:p>
          <w:p w14:paraId="4334F68D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Podržati odlazak na međunarodne turnire BE sudaca, u svrhu održavanja licence, kao i ispunjenje zahtjeva za pristupanje ispitu za BE certifikaciju </w:t>
            </w:r>
          </w:p>
          <w:p w14:paraId="4BA54118" w14:textId="61E36280" w:rsid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Osigurati sredstva za međunarodne nastupe sudaca</w:t>
            </w:r>
          </w:p>
          <w:p w14:paraId="271C4C6C" w14:textId="77777777" w:rsidR="006E4A99" w:rsidRPr="006247A6" w:rsidRDefault="006E4A99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5E36035F" w14:textId="03AC90C6" w:rsidR="00CC68B7" w:rsidRPr="006E4A99" w:rsidRDefault="00CC68B7" w:rsidP="00CC68B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E4A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Nacionalno vrhovno suđenje</w:t>
            </w:r>
          </w:p>
          <w:p w14:paraId="592C30B9" w14:textId="433A8EFF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Četiri aktivna vrhovna suca, koji su ujedno i suci. Obučiti još par vrhovnih sudaca , kako bi se pokrile potrebe na turnirima u 202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. </w:t>
            </w:r>
          </w:p>
          <w:p w14:paraId="55CE1167" w14:textId="77777777" w:rsidR="006E4A99" w:rsidRDefault="006E4A99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6379D" w14:textId="5D7E6EEA" w:rsidR="00CC68B7" w:rsidRPr="006E4A99" w:rsidRDefault="00CC68B7" w:rsidP="00CC68B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E4A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Međunarodno vrhovno suđenje</w:t>
            </w:r>
          </w:p>
          <w:p w14:paraId="4510877C" w14:textId="77777777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I. Pokorni vršit će dužnost vrhovnog suca na BWF World Tour turnirima</w:t>
            </w:r>
          </w:p>
          <w:p w14:paraId="262A66DB" w14:textId="77777777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Darko I. Vidaković vršit će dužnost vrhovnog suca na turnirima Europskog kruga natjecanja</w:t>
            </w:r>
          </w:p>
          <w:p w14:paraId="718BA4D0" w14:textId="77777777" w:rsidR="00161B98" w:rsidRPr="00CC68B7" w:rsidRDefault="00161B98" w:rsidP="00161B98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4D7" w14:textId="77777777" w:rsidR="009E5565" w:rsidRPr="006606AB" w:rsidRDefault="009E5565" w:rsidP="00161B98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</w:p>
          <w:p w14:paraId="718BA4D8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EDUKACIJA</w:t>
            </w:r>
            <w:r w:rsidR="009E5565" w:rsidRPr="006606A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 sudaca</w:t>
            </w:r>
          </w:p>
          <w:p w14:paraId="2107CB35" w14:textId="77777777" w:rsidR="00AF6F18" w:rsidRPr="00AF6F18" w:rsidRDefault="00AF6F18" w:rsidP="00AF6F1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t xml:space="preserve">- </w:t>
            </w:r>
            <w:r w:rsidRPr="00AF6F18">
              <w:rPr>
                <w:rFonts w:ascii="Calibri" w:hAnsi="Calibri" w:cs="Calibri"/>
                <w:sz w:val="20"/>
                <w:szCs w:val="20"/>
                <w:lang w:eastAsia="hr-HR"/>
              </w:rPr>
              <w:t>Radionice s raznim temama  (interni predavač)</w:t>
            </w:r>
          </w:p>
          <w:p w14:paraId="430B762A" w14:textId="77777777" w:rsidR="00AF6F18" w:rsidRPr="00AF6F18" w:rsidRDefault="00AF6F18" w:rsidP="00AF6F1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F6F18">
              <w:rPr>
                <w:rFonts w:ascii="Calibri" w:hAnsi="Calibri" w:cs="Calibri"/>
                <w:sz w:val="20"/>
                <w:szCs w:val="20"/>
                <w:lang w:eastAsia="hr-HR"/>
              </w:rPr>
              <w:t>- Radionica Mentalni trening (vanjski predavač)</w:t>
            </w:r>
          </w:p>
          <w:p w14:paraId="718BA4DB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4DC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E0" w14:textId="77777777" w:rsidR="004349E4" w:rsidRPr="006606AB" w:rsidRDefault="004349E4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E1" w14:textId="77777777" w:rsidR="00C00A3F" w:rsidRPr="006606AB" w:rsidRDefault="009E5565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4.3. Zdravstvo i antidoping</w:t>
            </w:r>
          </w:p>
          <w:p w14:paraId="0B1DEBCC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sz w:val="20"/>
                <w:szCs w:val="20"/>
              </w:rPr>
              <w:t xml:space="preserve">1) </w:t>
            </w: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Nastavak sudjelovanja na konferencijama u organizaciji HOO-a vezanima uz doping i njegovu</w:t>
            </w:r>
          </w:p>
          <w:p w14:paraId="15EBA783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prevenciju, zdravlje i prehranu sportaša.</w:t>
            </w:r>
          </w:p>
          <w:p w14:paraId="0C85FB20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2) Nastavak vlastite edukacije o dopingu i antidopingu, zdravlju i prehrani sportaša (sudjelovanje</w:t>
            </w:r>
          </w:p>
          <w:p w14:paraId="0AFFA663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na konferencijama, predavanjima, čitanjem časopisa navedene tematike)</w:t>
            </w:r>
          </w:p>
          <w:p w14:paraId="0C9EDA71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3) Praćenje novosti objavljenih od strane Hrvatskog zavoda za javno zdravstvo te Svjetske</w:t>
            </w:r>
          </w:p>
          <w:p w14:paraId="452ED68D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antidopinške agencije. Informiranje klubova i njihovih članova o eventualnim zanimljivostima</w:t>
            </w:r>
          </w:p>
          <w:p w14:paraId="30E9AD39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putem internetskih stranica Saveza i društvenih mreža.</w:t>
            </w:r>
          </w:p>
          <w:p w14:paraId="0FA740EC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4) Edukacije klubova i sportaša o dopingu, antidopingu, i zdravstvenoj problematici putem</w:t>
            </w:r>
          </w:p>
          <w:p w14:paraId="1E724FB7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prezentacija, materijala za internetske stranice Saveza, društvene mreže i na upit pojedinih</w:t>
            </w:r>
          </w:p>
          <w:p w14:paraId="2268D8E1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članica Saveza.</w:t>
            </w:r>
          </w:p>
          <w:p w14:paraId="2B54E876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5) Komunikacija s klubovima i sportašima te odgovaranje na upite vezane za doping, antidoping i</w:t>
            </w:r>
          </w:p>
          <w:p w14:paraId="718BA4E7" w14:textId="7366BD99" w:rsidR="00C00A3F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općenito zdravlje sportaša.</w:t>
            </w:r>
          </w:p>
          <w:p w14:paraId="2A2FDCE3" w14:textId="77777777" w:rsidR="00041AAC" w:rsidRPr="00041AAC" w:rsidRDefault="00041AAC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4E8" w14:textId="77777777" w:rsidR="009E5565" w:rsidRPr="006606AB" w:rsidRDefault="009E5565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4.4. Školski badminon</w:t>
            </w:r>
          </w:p>
          <w:p w14:paraId="718BA4EC" w14:textId="7F61D145" w:rsidR="004349E4" w:rsidRDefault="00C00A3F" w:rsidP="00F70F8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349E4" w:rsidRPr="007D6FD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627565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- Suradnja s Hrvatskim školskim športskim savezom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 Organizacija i provedba državnog školskog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natjecanja za osnovne i srednje škole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Edukacija nastavnika tjelesne i zdravstvene kulture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u osnovnim i srednjim školama Republike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Hrvatske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Promidžba badmintona kao školskog športa</w:t>
            </w:r>
          </w:p>
          <w:p w14:paraId="718BA4ED" w14:textId="77777777" w:rsidR="004349E4" w:rsidRPr="006606AB" w:rsidRDefault="004349E4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EE" w14:textId="77777777" w:rsidR="00C00A3F" w:rsidRPr="006606AB" w:rsidRDefault="000A5816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</w:t>
            </w:r>
            <w:r w:rsidR="00B91FB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5</w:t>
            </w: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. Ravnatelj natjeca</w:t>
            </w:r>
            <w:r w:rsidR="00EF4D5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ja</w:t>
            </w:r>
          </w:p>
          <w:p w14:paraId="739D82E3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Arial" w:hAnsi="Arial" w:cs="Arial"/>
                <w:color w:val="222222"/>
                <w:sz w:val="20"/>
                <w:szCs w:val="20"/>
                <w:lang w:eastAsia="hr-HR"/>
              </w:rPr>
              <w:t xml:space="preserve">- </w:t>
            </w: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sudjelovanje u pripremi natjecanja i praćenje natjecanja HK i PH u 2023. godini,</w:t>
            </w:r>
          </w:p>
          <w:p w14:paraId="7CB33DEA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međunarodnih natjecanja pod nadzorom Saveza u 2023. godini,</w:t>
            </w:r>
          </w:p>
          <w:p w14:paraId="035B392A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valjanosti Upisnik igrača i naplaćivanja registracije igrača u Savezu,</w:t>
            </w:r>
          </w:p>
          <w:p w14:paraId="5DACBD2C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termina domaćih i međunarodnih natjecanja, i eventualne korekcije u Kalendaru 2023.</w:t>
            </w:r>
          </w:p>
          <w:p w14:paraId="46E234AC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izrada Kalendara 2024.</w:t>
            </w:r>
          </w:p>
          <w:p w14:paraId="6F0B95B4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dorade i dopune Natjecateljskog pravilnika u cilju pojednostavljenja i jednoznačnosti u tumačenju svih članaka i stavaka Natjecateljskog pravilnika.</w:t>
            </w:r>
          </w:p>
          <w:p w14:paraId="2A7B17D2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- izrada tablica s novim načinom bodovanja međunarodnih natjecanja za rang liste Saveza (seniori, juniori i mlađi juniori) u skladu sa bodovanjem BWF.</w:t>
            </w:r>
          </w:p>
          <w:p w14:paraId="718BA4F6" w14:textId="77777777" w:rsidR="004349E4" w:rsidRPr="00DE66C3" w:rsidRDefault="004349E4" w:rsidP="004349E4">
            <w:pPr>
              <w:shd w:val="clear" w:color="auto" w:fill="FFFFFF"/>
              <w:rPr>
                <w:rFonts w:ascii="Arial" w:hAnsi="Arial" w:cs="Arial"/>
                <w:color w:val="222222"/>
                <w:lang w:eastAsia="hr-HR"/>
              </w:rPr>
            </w:pPr>
            <w:r w:rsidRPr="00DE66C3">
              <w:rPr>
                <w:rFonts w:ascii="Arial" w:hAnsi="Arial" w:cs="Arial"/>
                <w:color w:val="222222"/>
                <w:lang w:eastAsia="hr-HR"/>
              </w:rPr>
              <w:t> </w:t>
            </w:r>
          </w:p>
          <w:p w14:paraId="718BA4F7" w14:textId="77777777" w:rsidR="000A5816" w:rsidRPr="006606AB" w:rsidRDefault="000A5816" w:rsidP="000A58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F8" w14:textId="77777777" w:rsidR="000A5816" w:rsidRPr="006606AB" w:rsidRDefault="000A5816" w:rsidP="000A58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F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4FE" w14:textId="77777777" w:rsidTr="00745796">
        <w:tc>
          <w:tcPr>
            <w:tcW w:w="9288" w:type="dxa"/>
            <w:gridSpan w:val="2"/>
            <w:shd w:val="clear" w:color="auto" w:fill="auto"/>
          </w:tcPr>
          <w:p w14:paraId="718BA4FB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4FC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5. OBAVJEŠTAVANJE I PROPAGANDA</w:t>
            </w:r>
          </w:p>
          <w:p w14:paraId="718BA4FD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0F" w14:textId="77777777" w:rsidTr="00C00A3F">
        <w:tc>
          <w:tcPr>
            <w:tcW w:w="4742" w:type="dxa"/>
            <w:shd w:val="clear" w:color="auto" w:fill="auto"/>
          </w:tcPr>
          <w:p w14:paraId="718BA4FF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Stupiti u kontakte sa ljudima iz velikih medijskih kuća, te pokušati badminton promovirati za širu hrvatsku javnost.</w:t>
            </w:r>
          </w:p>
          <w:p w14:paraId="718BA500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Pokušati još više promovirati naš sport i igrače koji to zaslužuju svojim zalaganjem i nastupima na turniru. Cilj je popularizirati sport najviše kroz društvene mreže, koje su danas postale najveći oglašivač svim pojedincima, sportskim organizacijama i slično.</w:t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br/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br/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Potaknuti klubove na veću angažiranost i suradnju sa Savezom po pitanju vijesti, fotografija i videa koji bi mogli biti zanimljivi, možda i ključni za napredak u promoviranju sporta. Povećati broj sljedbenika, ljudi koji prate naš sport i prezentirati ga na najbolji mogući način.</w:t>
            </w:r>
          </w:p>
          <w:p w14:paraId="718BA501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502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1. Promocija sporta U Hrvatskoj putem web stranice i društvenih mreža</w:t>
            </w:r>
          </w:p>
          <w:p w14:paraId="718BA503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Učestalije pojavljivanje u medijima, kontaktiranje raznih medija i njihovih PR službi. </w:t>
            </w:r>
          </w:p>
          <w:p w14:paraId="718BA504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5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2. Trebao bi postojati određeni budžet za promociju nekih postova na Instagramu prije svega (Facebook je dosta loš po tom pitanju), da bi naše vijesti došle do šire publike. </w:t>
            </w:r>
          </w:p>
          <w:p w14:paraId="718BA506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7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3. Trebalo bi raditi promocije badmintona općenito na našim društvenim mrežama i onda to promovirat. Odlazak u škole nije jedini način da se djeca učlane i krenu trenirati. To bi se trebalo raditi i na razini Saveza, te poticati djecu i raznih gradova i županija da se jave u najbliži badmintonski klub. </w:t>
            </w:r>
          </w:p>
          <w:p w14:paraId="718BA508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4. Pokušati što više promovirati rezultate i nastupe hrvatskih igrača, no s obzirom da se dosta teško dogovoriti oko sistema slanja plana turnira, fotografija s turnira (ne samo kad bude gotov) to je dosta teško. Poraditi na tome.</w:t>
            </w:r>
          </w:p>
          <w:p w14:paraId="718BA509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A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5. Pokušati potaknuti aktivnost drugih klubova u sudjelovanju kod obavještavanja. Čast izuzecima, mnogi klubovi nisu iskoristili mogućnost za samo promociju na službenoj stranici i društvenim mrežama saveza. Uputiti ih da se mogu javiti s atraktivnim sadržajem koji, ako zadovoljava određene kriterije (prije svega nije vulgaran ili primitivan) može biti objavljen na službenim kanalima saveza.</w:t>
            </w:r>
          </w:p>
          <w:p w14:paraId="718BA50B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6. Povećati aktivnost igrača koji igraju na domaćim i međunarodnim turnirima (tražiti ih da se javljaju i šalju fotografije i videa s turnira). To se posebno odnosi na reprezentativce koji imaju podršku saveza.</w:t>
            </w:r>
          </w:p>
          <w:p w14:paraId="718BA50C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7. Organizirati nagradne igre u kojima bi sudjelovala veća količina ljudi (ništa nije napravljeno po tom pitanju dosad, iako je svima bila dobra ideja).</w:t>
            </w:r>
          </w:p>
          <w:p w14:paraId="718BA50D" w14:textId="77777777" w:rsidR="001676CB" w:rsidRPr="00CA36D0" w:rsidRDefault="001676CB" w:rsidP="001676CB">
            <w:pPr>
              <w:rPr>
                <w:rFonts w:ascii="Calibri" w:hAnsi="Calibri" w:cs="Calibri"/>
              </w:rPr>
            </w:pPr>
          </w:p>
          <w:p w14:paraId="718BA50E" w14:textId="77777777" w:rsidR="00C00A3F" w:rsidRPr="00CA36D0" w:rsidRDefault="00C00A3F" w:rsidP="001676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14" w14:textId="77777777" w:rsidTr="00745796">
        <w:tc>
          <w:tcPr>
            <w:tcW w:w="9288" w:type="dxa"/>
            <w:gridSpan w:val="2"/>
            <w:shd w:val="clear" w:color="auto" w:fill="auto"/>
          </w:tcPr>
          <w:p w14:paraId="718BA510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511" w14:textId="77777777" w:rsidR="009E5565" w:rsidRPr="006606AB" w:rsidRDefault="009E5565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512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6. POSLOVANJE</w:t>
            </w:r>
          </w:p>
          <w:p w14:paraId="718BA513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1C" w14:textId="77777777" w:rsidTr="00C00A3F">
        <w:tc>
          <w:tcPr>
            <w:tcW w:w="4742" w:type="dxa"/>
            <w:shd w:val="clear" w:color="auto" w:fill="auto"/>
          </w:tcPr>
          <w:p w14:paraId="718BA515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516" w14:textId="77777777" w:rsidR="00C00A3F" w:rsidRPr="006606AB" w:rsidRDefault="00C00A3F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Nastaviti po modelu iz ovog OC koji nam je donio značajno uravnoteženje proračuna i visoku transparentnost prihoda i rashoda.</w:t>
            </w:r>
          </w:p>
          <w:p w14:paraId="718BA517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Ostvarenje financiranja iz više izvora sa novim članovima UO.</w:t>
            </w:r>
          </w:p>
          <w:p w14:paraId="718BA51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6" w:type="dxa"/>
          </w:tcPr>
          <w:p w14:paraId="718BA51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51A" w14:textId="77777777" w:rsidR="00C00A3F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pronaći sponzore i donatore za rad NBC-a i Saveza</w:t>
            </w:r>
          </w:p>
          <w:p w14:paraId="718BA51B" w14:textId="77777777" w:rsidR="00A70F58" w:rsidRPr="006606AB" w:rsidRDefault="00A70F58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8BA51D" w14:textId="77777777" w:rsidR="00280898" w:rsidRPr="006606AB" w:rsidRDefault="00280898" w:rsidP="00F70589">
      <w:pPr>
        <w:rPr>
          <w:rFonts w:ascii="Calibri" w:hAnsi="Calibri" w:cs="Calibri"/>
          <w:sz w:val="20"/>
          <w:szCs w:val="20"/>
        </w:rPr>
      </w:pPr>
    </w:p>
    <w:sectPr w:rsidR="00280898" w:rsidRPr="0066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80F"/>
    <w:multiLevelType w:val="hybridMultilevel"/>
    <w:tmpl w:val="409C0BF0"/>
    <w:lvl w:ilvl="0" w:tplc="EA4E4722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7B5C43"/>
    <w:multiLevelType w:val="hybridMultilevel"/>
    <w:tmpl w:val="76F03928"/>
    <w:lvl w:ilvl="0" w:tplc="367A35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5AD5"/>
    <w:multiLevelType w:val="hybridMultilevel"/>
    <w:tmpl w:val="FC9A4584"/>
    <w:lvl w:ilvl="0" w:tplc="82EC10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3D2"/>
    <w:multiLevelType w:val="hybridMultilevel"/>
    <w:tmpl w:val="7784A0F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E42C97"/>
    <w:multiLevelType w:val="hybridMultilevel"/>
    <w:tmpl w:val="B63A6B8A"/>
    <w:lvl w:ilvl="0" w:tplc="367A35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B39C5"/>
    <w:multiLevelType w:val="hybridMultilevel"/>
    <w:tmpl w:val="3E885580"/>
    <w:lvl w:ilvl="0" w:tplc="6430EB7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BF610A"/>
    <w:multiLevelType w:val="hybridMultilevel"/>
    <w:tmpl w:val="9C200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5730"/>
    <w:multiLevelType w:val="hybridMultilevel"/>
    <w:tmpl w:val="9E489EAC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4E66"/>
    <w:multiLevelType w:val="hybridMultilevel"/>
    <w:tmpl w:val="8408D06C"/>
    <w:lvl w:ilvl="0" w:tplc="9FB0B5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9A9"/>
    <w:multiLevelType w:val="hybridMultilevel"/>
    <w:tmpl w:val="2674BA56"/>
    <w:lvl w:ilvl="0" w:tplc="E78C6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FED"/>
    <w:multiLevelType w:val="hybridMultilevel"/>
    <w:tmpl w:val="8B20CC98"/>
    <w:lvl w:ilvl="0" w:tplc="E78C65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DD04D3"/>
    <w:multiLevelType w:val="hybridMultilevel"/>
    <w:tmpl w:val="A192D3EE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02FC1"/>
    <w:multiLevelType w:val="hybridMultilevel"/>
    <w:tmpl w:val="929843EC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D6C3CD7"/>
    <w:multiLevelType w:val="hybridMultilevel"/>
    <w:tmpl w:val="1B447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37B16"/>
    <w:multiLevelType w:val="hybridMultilevel"/>
    <w:tmpl w:val="BD2E3194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250ACD"/>
    <w:multiLevelType w:val="hybridMultilevel"/>
    <w:tmpl w:val="77BCE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3996"/>
    <w:multiLevelType w:val="hybridMultilevel"/>
    <w:tmpl w:val="67523216"/>
    <w:lvl w:ilvl="0" w:tplc="3710D1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029016">
    <w:abstractNumId w:val="12"/>
  </w:num>
  <w:num w:numId="2" w16cid:durableId="1883978923">
    <w:abstractNumId w:val="5"/>
  </w:num>
  <w:num w:numId="3" w16cid:durableId="1009674173">
    <w:abstractNumId w:val="0"/>
  </w:num>
  <w:num w:numId="4" w16cid:durableId="854686050">
    <w:abstractNumId w:val="10"/>
  </w:num>
  <w:num w:numId="5" w16cid:durableId="52387962">
    <w:abstractNumId w:val="7"/>
  </w:num>
  <w:num w:numId="6" w16cid:durableId="984551944">
    <w:abstractNumId w:val="9"/>
  </w:num>
  <w:num w:numId="7" w16cid:durableId="158466122">
    <w:abstractNumId w:val="4"/>
  </w:num>
  <w:num w:numId="8" w16cid:durableId="1066759313">
    <w:abstractNumId w:val="1"/>
  </w:num>
  <w:num w:numId="9" w16cid:durableId="980427087">
    <w:abstractNumId w:val="3"/>
  </w:num>
  <w:num w:numId="10" w16cid:durableId="1303730891">
    <w:abstractNumId w:val="15"/>
  </w:num>
  <w:num w:numId="11" w16cid:durableId="1379554514">
    <w:abstractNumId w:val="8"/>
  </w:num>
  <w:num w:numId="12" w16cid:durableId="86734100">
    <w:abstractNumId w:val="17"/>
  </w:num>
  <w:num w:numId="13" w16cid:durableId="2017808592">
    <w:abstractNumId w:val="2"/>
  </w:num>
  <w:num w:numId="14" w16cid:durableId="2087804066">
    <w:abstractNumId w:val="13"/>
  </w:num>
  <w:num w:numId="15" w16cid:durableId="2143381887">
    <w:abstractNumId w:val="16"/>
  </w:num>
  <w:num w:numId="16" w16cid:durableId="1302611427">
    <w:abstractNumId w:val="11"/>
  </w:num>
  <w:num w:numId="17" w16cid:durableId="1611207459">
    <w:abstractNumId w:val="6"/>
  </w:num>
  <w:num w:numId="18" w16cid:durableId="173018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6B"/>
    <w:rsid w:val="0000166B"/>
    <w:rsid w:val="00002291"/>
    <w:rsid w:val="000065EF"/>
    <w:rsid w:val="0001143E"/>
    <w:rsid w:val="00024FCF"/>
    <w:rsid w:val="00027F9B"/>
    <w:rsid w:val="000348A8"/>
    <w:rsid w:val="00041AAC"/>
    <w:rsid w:val="00042654"/>
    <w:rsid w:val="000467FA"/>
    <w:rsid w:val="00051732"/>
    <w:rsid w:val="0005561F"/>
    <w:rsid w:val="00060CFD"/>
    <w:rsid w:val="00061C96"/>
    <w:rsid w:val="00066A8F"/>
    <w:rsid w:val="0007234A"/>
    <w:rsid w:val="00072EE3"/>
    <w:rsid w:val="00077C62"/>
    <w:rsid w:val="00083E56"/>
    <w:rsid w:val="00085089"/>
    <w:rsid w:val="000872C2"/>
    <w:rsid w:val="000933EB"/>
    <w:rsid w:val="000A1593"/>
    <w:rsid w:val="000A1F46"/>
    <w:rsid w:val="000A414F"/>
    <w:rsid w:val="000A5816"/>
    <w:rsid w:val="000B0796"/>
    <w:rsid w:val="000B74E5"/>
    <w:rsid w:val="000C22A1"/>
    <w:rsid w:val="000D3A6E"/>
    <w:rsid w:val="000D3EB9"/>
    <w:rsid w:val="000F0784"/>
    <w:rsid w:val="000F4217"/>
    <w:rsid w:val="000F54D0"/>
    <w:rsid w:val="0010605D"/>
    <w:rsid w:val="001074E5"/>
    <w:rsid w:val="00107632"/>
    <w:rsid w:val="001143E9"/>
    <w:rsid w:val="001204AA"/>
    <w:rsid w:val="0013040D"/>
    <w:rsid w:val="00134AF7"/>
    <w:rsid w:val="00141E05"/>
    <w:rsid w:val="00146788"/>
    <w:rsid w:val="001507BD"/>
    <w:rsid w:val="0015516F"/>
    <w:rsid w:val="0015564A"/>
    <w:rsid w:val="00155C62"/>
    <w:rsid w:val="00161B98"/>
    <w:rsid w:val="001676CB"/>
    <w:rsid w:val="001713DB"/>
    <w:rsid w:val="00194549"/>
    <w:rsid w:val="001A0F5D"/>
    <w:rsid w:val="001B43B5"/>
    <w:rsid w:val="001B6DDE"/>
    <w:rsid w:val="001C4564"/>
    <w:rsid w:val="001D0C89"/>
    <w:rsid w:val="001E21A0"/>
    <w:rsid w:val="001E4536"/>
    <w:rsid w:val="001F1FEA"/>
    <w:rsid w:val="001F5283"/>
    <w:rsid w:val="00203B23"/>
    <w:rsid w:val="0021316C"/>
    <w:rsid w:val="00216326"/>
    <w:rsid w:val="00216E57"/>
    <w:rsid w:val="00226C5E"/>
    <w:rsid w:val="00227E45"/>
    <w:rsid w:val="00235C59"/>
    <w:rsid w:val="00236172"/>
    <w:rsid w:val="002367E1"/>
    <w:rsid w:val="0024483B"/>
    <w:rsid w:val="00245B6F"/>
    <w:rsid w:val="00252135"/>
    <w:rsid w:val="00264542"/>
    <w:rsid w:val="00273386"/>
    <w:rsid w:val="002745B3"/>
    <w:rsid w:val="00280898"/>
    <w:rsid w:val="00280D79"/>
    <w:rsid w:val="00281FDD"/>
    <w:rsid w:val="00282E73"/>
    <w:rsid w:val="002A3B6E"/>
    <w:rsid w:val="002A73E6"/>
    <w:rsid w:val="002B2413"/>
    <w:rsid w:val="002B360C"/>
    <w:rsid w:val="002B5F0F"/>
    <w:rsid w:val="002B70C5"/>
    <w:rsid w:val="002C3A98"/>
    <w:rsid w:val="002C3DC6"/>
    <w:rsid w:val="002C43B0"/>
    <w:rsid w:val="002D49F4"/>
    <w:rsid w:val="002D5AF1"/>
    <w:rsid w:val="002D5F21"/>
    <w:rsid w:val="002E2398"/>
    <w:rsid w:val="002E4666"/>
    <w:rsid w:val="00304520"/>
    <w:rsid w:val="00310252"/>
    <w:rsid w:val="00311A8C"/>
    <w:rsid w:val="0031659E"/>
    <w:rsid w:val="00316629"/>
    <w:rsid w:val="00316B7E"/>
    <w:rsid w:val="00320507"/>
    <w:rsid w:val="003250D0"/>
    <w:rsid w:val="00325E21"/>
    <w:rsid w:val="00331BD7"/>
    <w:rsid w:val="00357DF9"/>
    <w:rsid w:val="0036395F"/>
    <w:rsid w:val="00367A7F"/>
    <w:rsid w:val="0037088B"/>
    <w:rsid w:val="00374951"/>
    <w:rsid w:val="00376A8F"/>
    <w:rsid w:val="0038157D"/>
    <w:rsid w:val="00387C53"/>
    <w:rsid w:val="003A2777"/>
    <w:rsid w:val="003A58CB"/>
    <w:rsid w:val="003B47D8"/>
    <w:rsid w:val="003B65AB"/>
    <w:rsid w:val="003D2F78"/>
    <w:rsid w:val="003D4107"/>
    <w:rsid w:val="003D7CFA"/>
    <w:rsid w:val="003E09B0"/>
    <w:rsid w:val="003E2BE2"/>
    <w:rsid w:val="003F47C7"/>
    <w:rsid w:val="00407E2E"/>
    <w:rsid w:val="0041172E"/>
    <w:rsid w:val="0042537D"/>
    <w:rsid w:val="0042745C"/>
    <w:rsid w:val="004308A3"/>
    <w:rsid w:val="004349E4"/>
    <w:rsid w:val="00451310"/>
    <w:rsid w:val="004562E4"/>
    <w:rsid w:val="00456B97"/>
    <w:rsid w:val="00460EA7"/>
    <w:rsid w:val="00470A69"/>
    <w:rsid w:val="00472508"/>
    <w:rsid w:val="004764EB"/>
    <w:rsid w:val="004949F8"/>
    <w:rsid w:val="00495B2A"/>
    <w:rsid w:val="00495E07"/>
    <w:rsid w:val="004A31F5"/>
    <w:rsid w:val="004A7B7C"/>
    <w:rsid w:val="004C552F"/>
    <w:rsid w:val="004D6BE1"/>
    <w:rsid w:val="004E1196"/>
    <w:rsid w:val="004F091D"/>
    <w:rsid w:val="004F19BB"/>
    <w:rsid w:val="00500002"/>
    <w:rsid w:val="00501EF4"/>
    <w:rsid w:val="005162D9"/>
    <w:rsid w:val="00520994"/>
    <w:rsid w:val="00522081"/>
    <w:rsid w:val="00541C92"/>
    <w:rsid w:val="005439C3"/>
    <w:rsid w:val="005563E9"/>
    <w:rsid w:val="00562C56"/>
    <w:rsid w:val="0056487E"/>
    <w:rsid w:val="0056613C"/>
    <w:rsid w:val="00567118"/>
    <w:rsid w:val="00577335"/>
    <w:rsid w:val="00594404"/>
    <w:rsid w:val="005A50C7"/>
    <w:rsid w:val="005B225B"/>
    <w:rsid w:val="005B3E28"/>
    <w:rsid w:val="005C314F"/>
    <w:rsid w:val="005D416B"/>
    <w:rsid w:val="005D6EE5"/>
    <w:rsid w:val="005E0183"/>
    <w:rsid w:val="005E2056"/>
    <w:rsid w:val="005E37F8"/>
    <w:rsid w:val="005F00E8"/>
    <w:rsid w:val="005F1229"/>
    <w:rsid w:val="00601A70"/>
    <w:rsid w:val="00606D17"/>
    <w:rsid w:val="00607C27"/>
    <w:rsid w:val="006102C3"/>
    <w:rsid w:val="00615788"/>
    <w:rsid w:val="00617FCE"/>
    <w:rsid w:val="006223A2"/>
    <w:rsid w:val="006247A6"/>
    <w:rsid w:val="00625D1A"/>
    <w:rsid w:val="00627565"/>
    <w:rsid w:val="00631AC6"/>
    <w:rsid w:val="00632834"/>
    <w:rsid w:val="006455DE"/>
    <w:rsid w:val="006606AB"/>
    <w:rsid w:val="006754F4"/>
    <w:rsid w:val="0068103E"/>
    <w:rsid w:val="00691D2F"/>
    <w:rsid w:val="00691F52"/>
    <w:rsid w:val="00692CF6"/>
    <w:rsid w:val="006A575B"/>
    <w:rsid w:val="006A6467"/>
    <w:rsid w:val="006A6CE0"/>
    <w:rsid w:val="006D0622"/>
    <w:rsid w:val="006D22D5"/>
    <w:rsid w:val="006E0A5C"/>
    <w:rsid w:val="006E4A99"/>
    <w:rsid w:val="006E630B"/>
    <w:rsid w:val="006F7D09"/>
    <w:rsid w:val="007007BD"/>
    <w:rsid w:val="00701269"/>
    <w:rsid w:val="0070248B"/>
    <w:rsid w:val="007114F2"/>
    <w:rsid w:val="00731CF2"/>
    <w:rsid w:val="00734124"/>
    <w:rsid w:val="00736459"/>
    <w:rsid w:val="00745259"/>
    <w:rsid w:val="00745796"/>
    <w:rsid w:val="00750011"/>
    <w:rsid w:val="0075449B"/>
    <w:rsid w:val="00755B42"/>
    <w:rsid w:val="00757821"/>
    <w:rsid w:val="007704C6"/>
    <w:rsid w:val="007809D5"/>
    <w:rsid w:val="00780F8C"/>
    <w:rsid w:val="007913B9"/>
    <w:rsid w:val="007936FD"/>
    <w:rsid w:val="00795204"/>
    <w:rsid w:val="007A4DCD"/>
    <w:rsid w:val="007B6E2C"/>
    <w:rsid w:val="007C45BB"/>
    <w:rsid w:val="007C7DA3"/>
    <w:rsid w:val="007D50E5"/>
    <w:rsid w:val="007E2064"/>
    <w:rsid w:val="007E38AA"/>
    <w:rsid w:val="007E4946"/>
    <w:rsid w:val="007E5BBF"/>
    <w:rsid w:val="007F21D0"/>
    <w:rsid w:val="007F3181"/>
    <w:rsid w:val="00801F27"/>
    <w:rsid w:val="0082498D"/>
    <w:rsid w:val="008260CB"/>
    <w:rsid w:val="008305B1"/>
    <w:rsid w:val="0083496B"/>
    <w:rsid w:val="00855031"/>
    <w:rsid w:val="008562E1"/>
    <w:rsid w:val="00857596"/>
    <w:rsid w:val="00864C93"/>
    <w:rsid w:val="00870296"/>
    <w:rsid w:val="008732C1"/>
    <w:rsid w:val="0087565F"/>
    <w:rsid w:val="0088082F"/>
    <w:rsid w:val="00881533"/>
    <w:rsid w:val="00884822"/>
    <w:rsid w:val="00885F64"/>
    <w:rsid w:val="0089631C"/>
    <w:rsid w:val="008A3BEE"/>
    <w:rsid w:val="008B4DA1"/>
    <w:rsid w:val="008B5048"/>
    <w:rsid w:val="008B505E"/>
    <w:rsid w:val="008B53A5"/>
    <w:rsid w:val="008D226E"/>
    <w:rsid w:val="008D3262"/>
    <w:rsid w:val="008D617A"/>
    <w:rsid w:val="008D723A"/>
    <w:rsid w:val="008D7EDC"/>
    <w:rsid w:val="008E24FA"/>
    <w:rsid w:val="008E5278"/>
    <w:rsid w:val="008F0280"/>
    <w:rsid w:val="008F30F2"/>
    <w:rsid w:val="009034A1"/>
    <w:rsid w:val="0090417F"/>
    <w:rsid w:val="00904218"/>
    <w:rsid w:val="009070E4"/>
    <w:rsid w:val="009200BF"/>
    <w:rsid w:val="0094540E"/>
    <w:rsid w:val="009510C0"/>
    <w:rsid w:val="00951D54"/>
    <w:rsid w:val="009555ED"/>
    <w:rsid w:val="00957DED"/>
    <w:rsid w:val="00960460"/>
    <w:rsid w:val="00970A5E"/>
    <w:rsid w:val="0097183E"/>
    <w:rsid w:val="0097286C"/>
    <w:rsid w:val="00972E90"/>
    <w:rsid w:val="00992FC9"/>
    <w:rsid w:val="00993BA5"/>
    <w:rsid w:val="00993F6F"/>
    <w:rsid w:val="0099410D"/>
    <w:rsid w:val="009949DC"/>
    <w:rsid w:val="00996967"/>
    <w:rsid w:val="00997537"/>
    <w:rsid w:val="009A65C5"/>
    <w:rsid w:val="009B256C"/>
    <w:rsid w:val="009C15DC"/>
    <w:rsid w:val="009E0D3A"/>
    <w:rsid w:val="009E32D1"/>
    <w:rsid w:val="009E360F"/>
    <w:rsid w:val="009E4211"/>
    <w:rsid w:val="009E5565"/>
    <w:rsid w:val="009E7430"/>
    <w:rsid w:val="009E79E2"/>
    <w:rsid w:val="009F2195"/>
    <w:rsid w:val="009F6253"/>
    <w:rsid w:val="009F7C91"/>
    <w:rsid w:val="00A03E84"/>
    <w:rsid w:val="00A06A42"/>
    <w:rsid w:val="00A10367"/>
    <w:rsid w:val="00A10F6C"/>
    <w:rsid w:val="00A3025D"/>
    <w:rsid w:val="00A308BD"/>
    <w:rsid w:val="00A329E5"/>
    <w:rsid w:val="00A348D0"/>
    <w:rsid w:val="00A373F5"/>
    <w:rsid w:val="00A405BA"/>
    <w:rsid w:val="00A47E29"/>
    <w:rsid w:val="00A50CB7"/>
    <w:rsid w:val="00A53B0B"/>
    <w:rsid w:val="00A56CE6"/>
    <w:rsid w:val="00A70454"/>
    <w:rsid w:val="00A70F58"/>
    <w:rsid w:val="00A87C9A"/>
    <w:rsid w:val="00A961F1"/>
    <w:rsid w:val="00AA17BD"/>
    <w:rsid w:val="00AA5446"/>
    <w:rsid w:val="00AA57C1"/>
    <w:rsid w:val="00AB3C2A"/>
    <w:rsid w:val="00AB5DE9"/>
    <w:rsid w:val="00AB6B44"/>
    <w:rsid w:val="00AC1FB8"/>
    <w:rsid w:val="00AC611C"/>
    <w:rsid w:val="00AC6A8F"/>
    <w:rsid w:val="00AC6F78"/>
    <w:rsid w:val="00AD0E41"/>
    <w:rsid w:val="00AD1CC2"/>
    <w:rsid w:val="00AD58C5"/>
    <w:rsid w:val="00AD59E9"/>
    <w:rsid w:val="00AD5B59"/>
    <w:rsid w:val="00AD74A7"/>
    <w:rsid w:val="00AE150D"/>
    <w:rsid w:val="00AE1FF8"/>
    <w:rsid w:val="00AF1150"/>
    <w:rsid w:val="00AF6F18"/>
    <w:rsid w:val="00B01C01"/>
    <w:rsid w:val="00B02582"/>
    <w:rsid w:val="00B0419C"/>
    <w:rsid w:val="00B10C20"/>
    <w:rsid w:val="00B1645D"/>
    <w:rsid w:val="00B23FC6"/>
    <w:rsid w:val="00B24060"/>
    <w:rsid w:val="00B329BB"/>
    <w:rsid w:val="00B33B4B"/>
    <w:rsid w:val="00B3742A"/>
    <w:rsid w:val="00B37587"/>
    <w:rsid w:val="00B4206B"/>
    <w:rsid w:val="00B425DD"/>
    <w:rsid w:val="00B44B68"/>
    <w:rsid w:val="00B6584C"/>
    <w:rsid w:val="00B75AA1"/>
    <w:rsid w:val="00B91FBA"/>
    <w:rsid w:val="00B95CF4"/>
    <w:rsid w:val="00BA0081"/>
    <w:rsid w:val="00BA064A"/>
    <w:rsid w:val="00BA439C"/>
    <w:rsid w:val="00BB346D"/>
    <w:rsid w:val="00BB76DA"/>
    <w:rsid w:val="00BC1F17"/>
    <w:rsid w:val="00BD1AFF"/>
    <w:rsid w:val="00BE00C9"/>
    <w:rsid w:val="00BE3CBE"/>
    <w:rsid w:val="00BF0684"/>
    <w:rsid w:val="00BF1ACA"/>
    <w:rsid w:val="00BF1D10"/>
    <w:rsid w:val="00BF5C94"/>
    <w:rsid w:val="00C00A3F"/>
    <w:rsid w:val="00C05DBF"/>
    <w:rsid w:val="00C15E15"/>
    <w:rsid w:val="00C1630C"/>
    <w:rsid w:val="00C163EA"/>
    <w:rsid w:val="00C21F65"/>
    <w:rsid w:val="00C2539E"/>
    <w:rsid w:val="00C32C42"/>
    <w:rsid w:val="00C45695"/>
    <w:rsid w:val="00C47A22"/>
    <w:rsid w:val="00C56732"/>
    <w:rsid w:val="00C602FD"/>
    <w:rsid w:val="00C63A1B"/>
    <w:rsid w:val="00C70ABA"/>
    <w:rsid w:val="00C77138"/>
    <w:rsid w:val="00C7720D"/>
    <w:rsid w:val="00C801FD"/>
    <w:rsid w:val="00C80D3D"/>
    <w:rsid w:val="00C9283F"/>
    <w:rsid w:val="00CA21CD"/>
    <w:rsid w:val="00CA3415"/>
    <w:rsid w:val="00CA36D0"/>
    <w:rsid w:val="00CB0E96"/>
    <w:rsid w:val="00CB5050"/>
    <w:rsid w:val="00CC215E"/>
    <w:rsid w:val="00CC68B7"/>
    <w:rsid w:val="00CE6365"/>
    <w:rsid w:val="00CF0EB8"/>
    <w:rsid w:val="00CF4E9D"/>
    <w:rsid w:val="00D02E68"/>
    <w:rsid w:val="00D04A4A"/>
    <w:rsid w:val="00D1016D"/>
    <w:rsid w:val="00D1091D"/>
    <w:rsid w:val="00D147BC"/>
    <w:rsid w:val="00D219E6"/>
    <w:rsid w:val="00D21D3F"/>
    <w:rsid w:val="00D24588"/>
    <w:rsid w:val="00D27744"/>
    <w:rsid w:val="00D3194F"/>
    <w:rsid w:val="00D4321D"/>
    <w:rsid w:val="00D52B10"/>
    <w:rsid w:val="00D548F5"/>
    <w:rsid w:val="00D57A41"/>
    <w:rsid w:val="00D60653"/>
    <w:rsid w:val="00D63753"/>
    <w:rsid w:val="00D64576"/>
    <w:rsid w:val="00D719F3"/>
    <w:rsid w:val="00D7426F"/>
    <w:rsid w:val="00D83D70"/>
    <w:rsid w:val="00D9117E"/>
    <w:rsid w:val="00D95A23"/>
    <w:rsid w:val="00D95A87"/>
    <w:rsid w:val="00D9646C"/>
    <w:rsid w:val="00DA7A1F"/>
    <w:rsid w:val="00DC6719"/>
    <w:rsid w:val="00DC683C"/>
    <w:rsid w:val="00DD39A8"/>
    <w:rsid w:val="00DD62EB"/>
    <w:rsid w:val="00DD7860"/>
    <w:rsid w:val="00DF2A6E"/>
    <w:rsid w:val="00DF37BB"/>
    <w:rsid w:val="00DF7419"/>
    <w:rsid w:val="00E05169"/>
    <w:rsid w:val="00E10797"/>
    <w:rsid w:val="00E25428"/>
    <w:rsid w:val="00E26574"/>
    <w:rsid w:val="00E27CA3"/>
    <w:rsid w:val="00E377A3"/>
    <w:rsid w:val="00E42DAE"/>
    <w:rsid w:val="00E45B56"/>
    <w:rsid w:val="00E51A80"/>
    <w:rsid w:val="00E52B65"/>
    <w:rsid w:val="00E53373"/>
    <w:rsid w:val="00E55917"/>
    <w:rsid w:val="00E55C31"/>
    <w:rsid w:val="00E55DE0"/>
    <w:rsid w:val="00E65476"/>
    <w:rsid w:val="00E72357"/>
    <w:rsid w:val="00E74164"/>
    <w:rsid w:val="00E765D4"/>
    <w:rsid w:val="00E80821"/>
    <w:rsid w:val="00E84A95"/>
    <w:rsid w:val="00E86B01"/>
    <w:rsid w:val="00E963DD"/>
    <w:rsid w:val="00EB5421"/>
    <w:rsid w:val="00EB6EBB"/>
    <w:rsid w:val="00EC0A7B"/>
    <w:rsid w:val="00EC2708"/>
    <w:rsid w:val="00EC6EFF"/>
    <w:rsid w:val="00EE1024"/>
    <w:rsid w:val="00EF4D5A"/>
    <w:rsid w:val="00F002B5"/>
    <w:rsid w:val="00F02504"/>
    <w:rsid w:val="00F0301F"/>
    <w:rsid w:val="00F03F58"/>
    <w:rsid w:val="00F2199D"/>
    <w:rsid w:val="00F27458"/>
    <w:rsid w:val="00F329C9"/>
    <w:rsid w:val="00F343AF"/>
    <w:rsid w:val="00F439E0"/>
    <w:rsid w:val="00F5081A"/>
    <w:rsid w:val="00F52CD1"/>
    <w:rsid w:val="00F65CBD"/>
    <w:rsid w:val="00F70589"/>
    <w:rsid w:val="00F70C82"/>
    <w:rsid w:val="00F70F81"/>
    <w:rsid w:val="00F76A35"/>
    <w:rsid w:val="00F827FE"/>
    <w:rsid w:val="00F92208"/>
    <w:rsid w:val="00F929CF"/>
    <w:rsid w:val="00F93EB6"/>
    <w:rsid w:val="00F959B0"/>
    <w:rsid w:val="00F97819"/>
    <w:rsid w:val="00FB1B9E"/>
    <w:rsid w:val="00FB7447"/>
    <w:rsid w:val="00FC2C70"/>
    <w:rsid w:val="00FD20A4"/>
    <w:rsid w:val="00FD48E8"/>
    <w:rsid w:val="00FD6B41"/>
    <w:rsid w:val="00FE089C"/>
    <w:rsid w:val="00FE26BA"/>
    <w:rsid w:val="00FE5AC8"/>
    <w:rsid w:val="00FE76CB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A2F3"/>
  <w15:chartTrackingRefBased/>
  <w15:docId w15:val="{85556752-CC55-444F-B900-687127BD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  <w:style w:type="table" w:styleId="TableGrid">
    <w:name w:val="Table Grid"/>
    <w:basedOn w:val="TableNormal"/>
    <w:uiPriority w:val="39"/>
    <w:rsid w:val="005C314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6A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F5283"/>
    <w:pPr>
      <w:suppressAutoHyphens w:val="0"/>
    </w:pPr>
    <w:rPr>
      <w:rFonts w:ascii="Helvetica" w:hAnsi="Helvetica"/>
      <w:b/>
      <w:bCs/>
      <w:i/>
      <w:iCs/>
      <w:szCs w:val="20"/>
      <w:u w:val="single"/>
      <w:lang w:val="en-GB" w:eastAsia="fi-FI"/>
    </w:rPr>
  </w:style>
  <w:style w:type="character" w:customStyle="1" w:styleId="BodyTextChar">
    <w:name w:val="Body Text Char"/>
    <w:link w:val="BodyText"/>
    <w:rsid w:val="001F5283"/>
    <w:rPr>
      <w:rFonts w:ascii="Helvetica" w:hAnsi="Helvetica"/>
      <w:b/>
      <w:bCs/>
      <w:i/>
      <w:iCs/>
      <w:sz w:val="24"/>
      <w:u w:val="single"/>
      <w:lang w:val="en-GB" w:eastAsia="fi-FI" w:bidi="ar-SA"/>
    </w:rPr>
  </w:style>
  <w:style w:type="paragraph" w:styleId="ListParagraph">
    <w:name w:val="List Paragraph"/>
    <w:basedOn w:val="Normal"/>
    <w:uiPriority w:val="34"/>
    <w:qFormat/>
    <w:rsid w:val="00CA34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2952</Words>
  <Characters>16829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inc.</Company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Cvetnic</dc:creator>
  <cp:keywords/>
  <cp:lastModifiedBy>Ivana Sladoljev</cp:lastModifiedBy>
  <cp:revision>43</cp:revision>
  <cp:lastPrinted>2020-01-16T19:21:00Z</cp:lastPrinted>
  <dcterms:created xsi:type="dcterms:W3CDTF">2022-12-08T13:20:00Z</dcterms:created>
  <dcterms:modified xsi:type="dcterms:W3CDTF">2022-12-09T17:12:00Z</dcterms:modified>
</cp:coreProperties>
</file>